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71C" w:rsidRDefault="0099571C" w:rsidP="0099571C">
      <w:pPr>
        <w:ind w:firstLine="709"/>
        <w:jc w:val="both"/>
        <w:rPr>
          <w:w w:val="100"/>
        </w:rPr>
      </w:pPr>
      <w:r>
        <w:rPr>
          <w:lang w:val="kk-KZ"/>
        </w:rPr>
        <w:t xml:space="preserve">Материалы итогового контроля представляют собой </w:t>
      </w:r>
      <w:r>
        <w:rPr>
          <w:w w:val="100"/>
        </w:rPr>
        <w:t>вопросы по лекционному курсу, входящие в билеты для экзамена в билетной форме</w:t>
      </w:r>
      <w:r w:rsidR="00553708">
        <w:rPr>
          <w:w w:val="100"/>
        </w:rPr>
        <w:t xml:space="preserve"> и расчетная работа по варианту</w:t>
      </w:r>
      <w:r>
        <w:rPr>
          <w:w w:val="100"/>
        </w:rPr>
        <w:t>.</w:t>
      </w:r>
    </w:p>
    <w:p w:rsidR="0099571C" w:rsidRPr="00553708" w:rsidRDefault="0099571C" w:rsidP="0099571C">
      <w:pPr>
        <w:pStyle w:val="4"/>
        <w:jc w:val="left"/>
        <w:rPr>
          <w:rFonts w:eastAsia="Calibri"/>
          <w:b w:val="0"/>
          <w:bCs w:val="0"/>
          <w:color w:val="000000"/>
          <w:sz w:val="28"/>
          <w:szCs w:val="28"/>
          <w:lang w:val="ru-RU"/>
        </w:rPr>
      </w:pPr>
      <w:bookmarkStart w:id="0" w:name="_GoBack"/>
      <w:bookmarkEnd w:id="0"/>
    </w:p>
    <w:p w:rsidR="0099571C" w:rsidRDefault="0099571C" w:rsidP="0099571C">
      <w:pPr>
        <w:pStyle w:val="4"/>
        <w:ind w:firstLine="708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</w:rPr>
        <w:t>опросы по лекционному курсу:</w:t>
      </w:r>
    </w:p>
    <w:p w:rsidR="0099571C" w:rsidRDefault="0099571C" w:rsidP="0099571C">
      <w:pPr>
        <w:pStyle w:val="1"/>
        <w:numPr>
          <w:ilvl w:val="1"/>
          <w:numId w:val="1"/>
        </w:numPr>
        <w:ind w:left="851"/>
        <w:rPr>
          <w:sz w:val="28"/>
          <w:szCs w:val="28"/>
        </w:rPr>
      </w:pPr>
      <w:r>
        <w:rPr>
          <w:sz w:val="28"/>
          <w:szCs w:val="28"/>
        </w:rPr>
        <w:t>Типы электрических станций</w:t>
      </w:r>
    </w:p>
    <w:p w:rsidR="0099571C" w:rsidRDefault="0099571C" w:rsidP="0099571C">
      <w:pPr>
        <w:pStyle w:val="1"/>
        <w:numPr>
          <w:ilvl w:val="1"/>
          <w:numId w:val="1"/>
        </w:numPr>
        <w:ind w:left="851"/>
        <w:rPr>
          <w:sz w:val="28"/>
          <w:szCs w:val="28"/>
        </w:rPr>
      </w:pPr>
      <w:r>
        <w:rPr>
          <w:sz w:val="28"/>
          <w:szCs w:val="28"/>
        </w:rPr>
        <w:t xml:space="preserve">Структура распределения и потребления энергоресурсов на территории Республики Казахстан </w:t>
      </w:r>
    </w:p>
    <w:p w:rsidR="0099571C" w:rsidRDefault="0099571C" w:rsidP="0099571C">
      <w:pPr>
        <w:pStyle w:val="1"/>
        <w:numPr>
          <w:ilvl w:val="1"/>
          <w:numId w:val="1"/>
        </w:numPr>
        <w:ind w:left="851"/>
        <w:rPr>
          <w:sz w:val="28"/>
          <w:szCs w:val="28"/>
        </w:rPr>
      </w:pPr>
      <w:r>
        <w:rPr>
          <w:sz w:val="28"/>
          <w:szCs w:val="28"/>
        </w:rPr>
        <w:t>Состав газообразного топлива.</w:t>
      </w:r>
    </w:p>
    <w:p w:rsidR="0099571C" w:rsidRDefault="0099571C" w:rsidP="0099571C">
      <w:pPr>
        <w:pStyle w:val="1"/>
        <w:numPr>
          <w:ilvl w:val="1"/>
          <w:numId w:val="1"/>
        </w:numPr>
        <w:ind w:left="851"/>
        <w:rPr>
          <w:sz w:val="28"/>
          <w:szCs w:val="28"/>
        </w:rPr>
      </w:pPr>
      <w:r>
        <w:rPr>
          <w:sz w:val="28"/>
          <w:szCs w:val="28"/>
        </w:rPr>
        <w:t>Добыча и хранение газообразного топлива</w:t>
      </w:r>
    </w:p>
    <w:p w:rsidR="0099571C" w:rsidRDefault="0099571C" w:rsidP="0099571C">
      <w:pPr>
        <w:pStyle w:val="1"/>
        <w:numPr>
          <w:ilvl w:val="1"/>
          <w:numId w:val="1"/>
        </w:numPr>
        <w:ind w:left="851"/>
        <w:rPr>
          <w:sz w:val="28"/>
          <w:szCs w:val="28"/>
        </w:rPr>
      </w:pPr>
      <w:r>
        <w:rPr>
          <w:sz w:val="28"/>
          <w:szCs w:val="28"/>
        </w:rPr>
        <w:t>Обработка газа и требования, предъявляемые к качеству газа</w:t>
      </w:r>
    </w:p>
    <w:p w:rsidR="0099571C" w:rsidRDefault="0099571C" w:rsidP="0099571C">
      <w:pPr>
        <w:pStyle w:val="1"/>
        <w:numPr>
          <w:ilvl w:val="1"/>
          <w:numId w:val="1"/>
        </w:numPr>
        <w:ind w:left="851"/>
        <w:rPr>
          <w:sz w:val="28"/>
          <w:szCs w:val="28"/>
        </w:rPr>
      </w:pPr>
      <w:r>
        <w:rPr>
          <w:sz w:val="28"/>
          <w:szCs w:val="28"/>
        </w:rPr>
        <w:t xml:space="preserve">Городские системы газоснабжения. Классификация газопроводов. </w:t>
      </w:r>
    </w:p>
    <w:p w:rsidR="0099571C" w:rsidRDefault="0099571C" w:rsidP="0099571C">
      <w:pPr>
        <w:pStyle w:val="1"/>
        <w:numPr>
          <w:ilvl w:val="1"/>
          <w:numId w:val="1"/>
        </w:numPr>
        <w:ind w:left="851"/>
        <w:rPr>
          <w:sz w:val="28"/>
          <w:szCs w:val="28"/>
        </w:rPr>
      </w:pPr>
      <w:r>
        <w:rPr>
          <w:sz w:val="28"/>
          <w:szCs w:val="28"/>
        </w:rPr>
        <w:t xml:space="preserve">Газорегуляторные станции. </w:t>
      </w:r>
    </w:p>
    <w:p w:rsidR="0099571C" w:rsidRDefault="0099571C" w:rsidP="0099571C">
      <w:pPr>
        <w:pStyle w:val="1"/>
        <w:numPr>
          <w:ilvl w:val="1"/>
          <w:numId w:val="1"/>
        </w:numPr>
        <w:ind w:left="851"/>
        <w:rPr>
          <w:sz w:val="28"/>
          <w:szCs w:val="28"/>
        </w:rPr>
      </w:pPr>
      <w:r>
        <w:rPr>
          <w:sz w:val="28"/>
          <w:szCs w:val="28"/>
        </w:rPr>
        <w:t xml:space="preserve">Схемы источников тепла в системах теплоснабжения. </w:t>
      </w:r>
    </w:p>
    <w:p w:rsidR="0099571C" w:rsidRDefault="0099571C" w:rsidP="0099571C">
      <w:pPr>
        <w:pStyle w:val="1"/>
        <w:numPr>
          <w:ilvl w:val="1"/>
          <w:numId w:val="1"/>
        </w:numPr>
        <w:ind w:left="851"/>
        <w:rPr>
          <w:sz w:val="28"/>
          <w:szCs w:val="28"/>
        </w:rPr>
      </w:pPr>
      <w:r>
        <w:rPr>
          <w:sz w:val="28"/>
          <w:szCs w:val="28"/>
        </w:rPr>
        <w:t xml:space="preserve">Водяные системы теплоснабжения. </w:t>
      </w:r>
    </w:p>
    <w:p w:rsidR="0099571C" w:rsidRDefault="0099571C" w:rsidP="0099571C">
      <w:pPr>
        <w:pStyle w:val="1"/>
        <w:numPr>
          <w:ilvl w:val="1"/>
          <w:numId w:val="1"/>
        </w:numPr>
        <w:ind w:left="851"/>
        <w:rPr>
          <w:sz w:val="28"/>
          <w:szCs w:val="28"/>
        </w:rPr>
      </w:pPr>
      <w:r>
        <w:rPr>
          <w:sz w:val="28"/>
          <w:szCs w:val="28"/>
        </w:rPr>
        <w:t xml:space="preserve">Паровые системы теплоснабжения. </w:t>
      </w:r>
    </w:p>
    <w:p w:rsidR="0099571C" w:rsidRDefault="0099571C" w:rsidP="0099571C">
      <w:pPr>
        <w:pStyle w:val="1"/>
        <w:numPr>
          <w:ilvl w:val="1"/>
          <w:numId w:val="1"/>
        </w:numPr>
        <w:ind w:left="851"/>
        <w:rPr>
          <w:sz w:val="28"/>
          <w:szCs w:val="28"/>
        </w:rPr>
      </w:pPr>
      <w:r>
        <w:rPr>
          <w:sz w:val="28"/>
          <w:szCs w:val="28"/>
        </w:rPr>
        <w:t xml:space="preserve">Системы горячего водоснабжения. </w:t>
      </w:r>
    </w:p>
    <w:p w:rsidR="0099571C" w:rsidRDefault="0099571C" w:rsidP="0099571C">
      <w:pPr>
        <w:pStyle w:val="1"/>
        <w:numPr>
          <w:ilvl w:val="1"/>
          <w:numId w:val="1"/>
        </w:numPr>
        <w:ind w:left="851"/>
        <w:rPr>
          <w:sz w:val="28"/>
          <w:szCs w:val="28"/>
        </w:rPr>
      </w:pPr>
      <w:r>
        <w:rPr>
          <w:sz w:val="28"/>
          <w:szCs w:val="28"/>
        </w:rPr>
        <w:t xml:space="preserve">Основные параметры воздуха. Свойства воздуха и промышленное его применение. </w:t>
      </w:r>
    </w:p>
    <w:p w:rsidR="0099571C" w:rsidRDefault="0099571C" w:rsidP="0099571C">
      <w:pPr>
        <w:pStyle w:val="1"/>
        <w:numPr>
          <w:ilvl w:val="1"/>
          <w:numId w:val="1"/>
        </w:numPr>
        <w:ind w:left="851"/>
        <w:rPr>
          <w:sz w:val="28"/>
          <w:szCs w:val="28"/>
        </w:rPr>
      </w:pPr>
      <w:r>
        <w:rPr>
          <w:sz w:val="28"/>
          <w:szCs w:val="28"/>
        </w:rPr>
        <w:t>Системы кондиционирования воздуха.</w:t>
      </w:r>
    </w:p>
    <w:p w:rsidR="0099571C" w:rsidRDefault="0099571C" w:rsidP="0099571C">
      <w:pPr>
        <w:numPr>
          <w:ilvl w:val="1"/>
          <w:numId w:val="1"/>
        </w:numPr>
        <w:ind w:left="851"/>
      </w:pPr>
      <w:r>
        <w:t xml:space="preserve"> Промышленное применение воздуха</w:t>
      </w:r>
    </w:p>
    <w:p w:rsidR="0099571C" w:rsidRDefault="0099571C" w:rsidP="0099571C">
      <w:pPr>
        <w:pStyle w:val="1"/>
        <w:numPr>
          <w:ilvl w:val="1"/>
          <w:numId w:val="1"/>
        </w:numPr>
        <w:ind w:left="851"/>
        <w:rPr>
          <w:sz w:val="28"/>
          <w:szCs w:val="28"/>
        </w:rPr>
      </w:pPr>
      <w:r>
        <w:rPr>
          <w:sz w:val="28"/>
          <w:szCs w:val="28"/>
        </w:rPr>
        <w:t xml:space="preserve">Виды холодильных машин и область их применения </w:t>
      </w:r>
    </w:p>
    <w:p w:rsidR="0099571C" w:rsidRDefault="0099571C" w:rsidP="0099571C">
      <w:pPr>
        <w:pStyle w:val="1"/>
        <w:numPr>
          <w:ilvl w:val="1"/>
          <w:numId w:val="1"/>
        </w:numPr>
        <w:ind w:left="851"/>
        <w:rPr>
          <w:sz w:val="28"/>
          <w:szCs w:val="28"/>
        </w:rPr>
      </w:pPr>
      <w:r>
        <w:rPr>
          <w:sz w:val="28"/>
          <w:szCs w:val="28"/>
        </w:rPr>
        <w:t xml:space="preserve">Энергетическая эффективность теплофикации. </w:t>
      </w:r>
    </w:p>
    <w:p w:rsidR="0099571C" w:rsidRDefault="0099571C" w:rsidP="0099571C">
      <w:pPr>
        <w:numPr>
          <w:ilvl w:val="1"/>
          <w:numId w:val="1"/>
        </w:numPr>
        <w:ind w:left="851"/>
      </w:pPr>
      <w:r>
        <w:t>Совместная работа ТЭЦ и пиковых котельных</w:t>
      </w:r>
    </w:p>
    <w:p w:rsidR="0099571C" w:rsidRDefault="0099571C" w:rsidP="0099571C">
      <w:pPr>
        <w:pStyle w:val="1"/>
        <w:numPr>
          <w:ilvl w:val="1"/>
          <w:numId w:val="1"/>
        </w:numPr>
        <w:ind w:left="851"/>
        <w:rPr>
          <w:sz w:val="28"/>
          <w:szCs w:val="28"/>
        </w:rPr>
      </w:pPr>
      <w:r>
        <w:rPr>
          <w:sz w:val="28"/>
          <w:szCs w:val="28"/>
        </w:rPr>
        <w:t xml:space="preserve">Методика расчета расхода топлива на ТЭЦ. </w:t>
      </w:r>
    </w:p>
    <w:p w:rsidR="0099571C" w:rsidRDefault="0099571C" w:rsidP="0099571C">
      <w:pPr>
        <w:pStyle w:val="1"/>
        <w:numPr>
          <w:ilvl w:val="1"/>
          <w:numId w:val="1"/>
        </w:numPr>
        <w:ind w:left="851"/>
        <w:rPr>
          <w:sz w:val="28"/>
          <w:szCs w:val="28"/>
        </w:rPr>
      </w:pPr>
      <w:r>
        <w:rPr>
          <w:sz w:val="28"/>
          <w:szCs w:val="28"/>
        </w:rPr>
        <w:t xml:space="preserve">Теплоэнергетические системы промышленного предприятия (ТЭС ПП). </w:t>
      </w:r>
    </w:p>
    <w:p w:rsidR="0099571C" w:rsidRDefault="0099571C" w:rsidP="0099571C">
      <w:pPr>
        <w:pStyle w:val="1"/>
        <w:numPr>
          <w:ilvl w:val="1"/>
          <w:numId w:val="1"/>
        </w:numPr>
        <w:ind w:left="851"/>
        <w:rPr>
          <w:sz w:val="28"/>
          <w:szCs w:val="28"/>
        </w:rPr>
      </w:pPr>
      <w:r>
        <w:rPr>
          <w:sz w:val="28"/>
          <w:szCs w:val="28"/>
        </w:rPr>
        <w:t>Внутренние энергоресурсы промышленных предприятий.</w:t>
      </w:r>
    </w:p>
    <w:p w:rsidR="0099571C" w:rsidRDefault="0099571C" w:rsidP="0099571C">
      <w:pPr>
        <w:pStyle w:val="1"/>
        <w:numPr>
          <w:ilvl w:val="1"/>
          <w:numId w:val="1"/>
        </w:numPr>
        <w:ind w:left="851"/>
        <w:rPr>
          <w:sz w:val="28"/>
          <w:szCs w:val="28"/>
        </w:rPr>
      </w:pPr>
      <w:r>
        <w:rPr>
          <w:sz w:val="28"/>
          <w:szCs w:val="28"/>
        </w:rPr>
        <w:t>Горючие ВЭР</w:t>
      </w:r>
    </w:p>
    <w:p w:rsidR="0099571C" w:rsidRDefault="0099571C" w:rsidP="0099571C">
      <w:pPr>
        <w:pStyle w:val="1"/>
        <w:numPr>
          <w:ilvl w:val="1"/>
          <w:numId w:val="1"/>
        </w:numPr>
        <w:ind w:left="851"/>
        <w:rPr>
          <w:sz w:val="28"/>
          <w:szCs w:val="28"/>
          <w:lang w:val="ru-RU"/>
        </w:rPr>
      </w:pPr>
      <w:r>
        <w:rPr>
          <w:sz w:val="28"/>
          <w:szCs w:val="28"/>
        </w:rPr>
        <w:t>Тепловые ВЭР и избыточного давления</w:t>
      </w:r>
    </w:p>
    <w:p w:rsidR="0099571C" w:rsidRDefault="0099571C" w:rsidP="0099571C"/>
    <w:p w:rsidR="0099571C" w:rsidRDefault="0099571C" w:rsidP="0099571C"/>
    <w:p w:rsidR="0099571C" w:rsidRDefault="0099571C" w:rsidP="0099571C"/>
    <w:p w:rsidR="0099571C" w:rsidRDefault="0099571C" w:rsidP="0099571C"/>
    <w:p w:rsidR="0099571C" w:rsidRDefault="0099571C" w:rsidP="0099571C"/>
    <w:p w:rsidR="0099571C" w:rsidRDefault="0099571C" w:rsidP="0099571C"/>
    <w:p w:rsidR="0099571C" w:rsidRDefault="0099571C" w:rsidP="0099571C"/>
    <w:p w:rsidR="0099571C" w:rsidRDefault="0099571C" w:rsidP="0099571C"/>
    <w:p w:rsidR="0099571C" w:rsidRDefault="0099571C" w:rsidP="0099571C"/>
    <w:p w:rsidR="0099571C" w:rsidRDefault="0099571C" w:rsidP="0099571C"/>
    <w:p w:rsidR="0099571C" w:rsidRDefault="0099571C" w:rsidP="0099571C"/>
    <w:p w:rsidR="0099571C" w:rsidRDefault="0099571C" w:rsidP="0099571C"/>
    <w:p w:rsidR="0099571C" w:rsidRDefault="0099571C" w:rsidP="0099571C"/>
    <w:p w:rsidR="0099571C" w:rsidRDefault="0099571C" w:rsidP="0099571C"/>
    <w:p w:rsidR="0099571C" w:rsidRDefault="0099571C" w:rsidP="0099571C"/>
    <w:p w:rsidR="0099571C" w:rsidRPr="0099571C" w:rsidRDefault="0099571C" w:rsidP="0099571C"/>
    <w:p w:rsidR="0099571C" w:rsidRPr="0099571C" w:rsidRDefault="0099571C" w:rsidP="0099571C">
      <w:pPr>
        <w:pStyle w:val="a3"/>
        <w:outlineLvl w:val="0"/>
        <w:rPr>
          <w:b/>
        </w:rPr>
      </w:pPr>
      <w:r w:rsidRPr="0099571C">
        <w:rPr>
          <w:b/>
        </w:rPr>
        <w:t>Вариант 1</w:t>
      </w:r>
    </w:p>
    <w:p w:rsidR="0099571C" w:rsidRPr="00B23988" w:rsidRDefault="0099571C" w:rsidP="0099571C">
      <w:pPr>
        <w:pStyle w:val="a3"/>
        <w:jc w:val="both"/>
      </w:pPr>
    </w:p>
    <w:p w:rsidR="0099571C" w:rsidRDefault="0099571C" w:rsidP="0099571C">
      <w:pPr>
        <w:jc w:val="both"/>
      </w:pPr>
      <w:r w:rsidRPr="00EE284F">
        <w:t xml:space="preserve">1 </w:t>
      </w:r>
      <w:r w:rsidRPr="00B23988">
        <w:t xml:space="preserve">Определить суммарный расчетный расход теплоты на технологические нужды, отопление, вентиляцию и горячее водоснабжение мясокомбината производительностью </w:t>
      </w:r>
      <w:r w:rsidRPr="00B23988">
        <w:rPr>
          <w:position w:val="-12"/>
        </w:rPr>
        <w:object w:dxaOrig="16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pt;height:18pt" o:ole="">
            <v:imagedata r:id="rId6" o:title=""/>
          </v:shape>
          <o:OLEObject Type="Embed" ProgID="Equation.3" ShapeID="_x0000_i1025" DrawAspect="Content" ObjectID="_1613369781" r:id="rId7"/>
        </w:object>
      </w:r>
      <w:r w:rsidRPr="00B23988">
        <w:t xml:space="preserve">, если удельный расход теплоты на выработку мяса </w:t>
      </w:r>
      <w:r w:rsidRPr="00B23988">
        <w:rPr>
          <w:position w:val="-12"/>
        </w:rPr>
        <w:object w:dxaOrig="1760" w:dyaOrig="360">
          <v:shape id="_x0000_i1026" type="#_x0000_t75" style="width:87.75pt;height:18pt" o:ole="">
            <v:imagedata r:id="rId8" o:title=""/>
          </v:shape>
          <o:OLEObject Type="Embed" ProgID="Equation.3" ShapeID="_x0000_i1026" DrawAspect="Content" ObjectID="_1613369782" r:id="rId9"/>
        </w:object>
      </w:r>
      <w:r w:rsidRPr="00B23988">
        <w:t xml:space="preserve">, объем отапливаемых зданий по наружному обмеру </w:t>
      </w:r>
      <w:r w:rsidRPr="00B23988">
        <w:rPr>
          <w:position w:val="-12"/>
        </w:rPr>
        <w:object w:dxaOrig="1480" w:dyaOrig="380">
          <v:shape id="_x0000_i1027" type="#_x0000_t75" style="width:74.25pt;height:18.75pt" o:ole="">
            <v:imagedata r:id="rId10" o:title=""/>
          </v:shape>
          <o:OLEObject Type="Embed" ProgID="Equation.3" ShapeID="_x0000_i1027" DrawAspect="Content" ObjectID="_1613369783" r:id="rId11"/>
        </w:object>
      </w:r>
      <w:r w:rsidRPr="00B23988">
        <w:t xml:space="preserve">, объем вентилируемых зданий 80% от объема отапливаемых, удельная отопительная характеристика здания </w:t>
      </w:r>
      <w:r w:rsidRPr="00B23988">
        <w:rPr>
          <w:position w:val="-12"/>
        </w:rPr>
        <w:object w:dxaOrig="2079" w:dyaOrig="380">
          <v:shape id="_x0000_i1028" type="#_x0000_t75" style="width:104.25pt;height:18.75pt" o:ole="">
            <v:imagedata r:id="rId12" o:title=""/>
          </v:shape>
          <o:OLEObject Type="Embed" ProgID="Equation.3" ShapeID="_x0000_i1028" DrawAspect="Content" ObjectID="_1613369784" r:id="rId13"/>
        </w:object>
      </w:r>
      <w:r w:rsidRPr="00B23988">
        <w:t xml:space="preserve">, удельная вентиляционная характеристика здания </w:t>
      </w:r>
      <w:r w:rsidRPr="00B23988">
        <w:rPr>
          <w:position w:val="-12"/>
        </w:rPr>
        <w:object w:dxaOrig="2060" w:dyaOrig="380">
          <v:shape id="_x0000_i1029" type="#_x0000_t75" style="width:102.75pt;height:18.75pt" o:ole="">
            <v:imagedata r:id="rId14" o:title=""/>
          </v:shape>
          <o:OLEObject Type="Embed" ProgID="Equation.3" ShapeID="_x0000_i1029" DrawAspect="Content" ObjectID="_1613369785" r:id="rId15"/>
        </w:object>
      </w:r>
      <w:r w:rsidRPr="00B23988">
        <w:t>, расход горячей воды на технологические и хозяйственн</w:t>
      </w:r>
      <w:proofErr w:type="gramStart"/>
      <w:r w:rsidRPr="00B23988">
        <w:t>о-</w:t>
      </w:r>
      <w:proofErr w:type="gramEnd"/>
      <w:r w:rsidRPr="00B23988">
        <w:t xml:space="preserve"> бытовые нужды </w:t>
      </w:r>
      <w:r w:rsidRPr="00B23988">
        <w:rPr>
          <w:position w:val="-12"/>
        </w:rPr>
        <w:object w:dxaOrig="1180" w:dyaOrig="360">
          <v:shape id="_x0000_i1030" type="#_x0000_t75" style="width:59.25pt;height:18pt" o:ole="">
            <v:imagedata r:id="rId16" o:title=""/>
          </v:shape>
          <o:OLEObject Type="Embed" ProgID="Equation.3" ShapeID="_x0000_i1030" DrawAspect="Content" ObjectID="_1613369786" r:id="rId17"/>
        </w:object>
      </w:r>
      <w:r w:rsidRPr="00B23988">
        <w:t xml:space="preserve">, средняя температура горячей воды </w:t>
      </w:r>
      <w:r w:rsidRPr="00B23988">
        <w:rPr>
          <w:position w:val="-12"/>
        </w:rPr>
        <w:object w:dxaOrig="1160" w:dyaOrig="380">
          <v:shape id="_x0000_i1031" type="#_x0000_t75" style="width:57.75pt;height:18.75pt" o:ole="">
            <v:imagedata r:id="rId18" o:title=""/>
          </v:shape>
          <o:OLEObject Type="Embed" ProgID="Equation.3" ShapeID="_x0000_i1031" DrawAspect="Content" ObjectID="_1613369787" r:id="rId19"/>
        </w:object>
      </w:r>
      <w:r w:rsidRPr="00B23988">
        <w:t xml:space="preserve">, температура холодной воды </w:t>
      </w:r>
      <w:r w:rsidRPr="00B23988">
        <w:rPr>
          <w:position w:val="-12"/>
        </w:rPr>
        <w:object w:dxaOrig="1140" w:dyaOrig="380">
          <v:shape id="_x0000_i1032" type="#_x0000_t75" style="width:57pt;height:18.75pt" o:ole="">
            <v:imagedata r:id="rId20" o:title=""/>
          </v:shape>
          <o:OLEObject Type="Embed" ProgID="Equation.3" ShapeID="_x0000_i1032" DrawAspect="Content" ObjectID="_1613369788" r:id="rId21"/>
        </w:object>
      </w:r>
      <w:r w:rsidRPr="00B23988">
        <w:t xml:space="preserve">, средняя температура воздуха внутри помещения </w:t>
      </w:r>
      <w:r w:rsidRPr="00B23988">
        <w:rPr>
          <w:position w:val="-12"/>
        </w:rPr>
        <w:object w:dxaOrig="1140" w:dyaOrig="380">
          <v:shape id="_x0000_i1033" type="#_x0000_t75" style="width:57pt;height:18.75pt" o:ole="">
            <v:imagedata r:id="rId22" o:title=""/>
          </v:shape>
          <o:OLEObject Type="Embed" ProgID="Equation.3" ShapeID="_x0000_i1033" DrawAspect="Content" ObjectID="_1613369789" r:id="rId23"/>
        </w:object>
      </w:r>
      <w:r w:rsidRPr="00B23988">
        <w:t xml:space="preserve">, расчетная наружная температура воздуха </w:t>
      </w:r>
      <w:r w:rsidRPr="00B23988">
        <w:rPr>
          <w:position w:val="-14"/>
        </w:rPr>
        <w:object w:dxaOrig="1320" w:dyaOrig="400">
          <v:shape id="_x0000_i1034" type="#_x0000_t75" style="width:66pt;height:20.25pt" o:ole="">
            <v:imagedata r:id="rId24" o:title=""/>
          </v:shape>
          <o:OLEObject Type="Embed" ProgID="Equation.3" ShapeID="_x0000_i1034" DrawAspect="Content" ObjectID="_1613369790" r:id="rId25"/>
        </w:object>
      </w:r>
      <w:r w:rsidRPr="00B23988">
        <w:t xml:space="preserve">, коэффициент полезного использования теплоты в </w:t>
      </w:r>
      <w:proofErr w:type="spellStart"/>
      <w:r w:rsidRPr="00B23988">
        <w:t>водоподогревателях</w:t>
      </w:r>
      <w:proofErr w:type="spellEnd"/>
      <w:r w:rsidRPr="00B23988">
        <w:t xml:space="preserve"> </w:t>
      </w:r>
      <w:r w:rsidRPr="00B23988">
        <w:rPr>
          <w:position w:val="-12"/>
        </w:rPr>
        <w:object w:dxaOrig="960" w:dyaOrig="360">
          <v:shape id="_x0000_i1035" type="#_x0000_t75" style="width:48pt;height:18pt" o:ole="">
            <v:imagedata r:id="rId26" o:title=""/>
          </v:shape>
          <o:OLEObject Type="Embed" ProgID="Equation.3" ShapeID="_x0000_i1035" DrawAspect="Content" ObjectID="_1613369791" r:id="rId27"/>
        </w:object>
      </w:r>
      <w:r w:rsidRPr="00B23988">
        <w:t xml:space="preserve"> и теплоемкость воды </w:t>
      </w:r>
      <w:r w:rsidRPr="00B23988">
        <w:rPr>
          <w:position w:val="-12"/>
        </w:rPr>
        <w:object w:dxaOrig="2260" w:dyaOrig="360">
          <v:shape id="_x0000_i1036" type="#_x0000_t75" style="width:113.25pt;height:18pt" o:ole="">
            <v:imagedata r:id="rId28" o:title=""/>
          </v:shape>
          <o:OLEObject Type="Embed" ProgID="Equation.3" ShapeID="_x0000_i1036" DrawAspect="Content" ObjectID="_1613369792" r:id="rId29"/>
        </w:object>
      </w:r>
      <w:r w:rsidRPr="00B23988">
        <w:t>.</w:t>
      </w:r>
    </w:p>
    <w:p w:rsidR="0099571C" w:rsidRPr="0099571C" w:rsidRDefault="0099571C" w:rsidP="0099571C">
      <w:pPr>
        <w:jc w:val="both"/>
        <w:rPr>
          <w:b/>
        </w:rPr>
      </w:pPr>
    </w:p>
    <w:p w:rsidR="0099571C" w:rsidRDefault="0099571C" w:rsidP="0099571C">
      <w:pPr>
        <w:jc w:val="both"/>
      </w:pPr>
      <w:r w:rsidRPr="00EE284F">
        <w:t>2</w:t>
      </w:r>
      <w:r w:rsidRPr="00B23988">
        <w:t xml:space="preserve"> Определить суммарный расчетный расход теплоты на те</w:t>
      </w:r>
      <w:r>
        <w:t xml:space="preserve">хнологические нужды, отопление </w:t>
      </w:r>
      <w:r w:rsidRPr="00B23988">
        <w:t xml:space="preserve">и горячее водоснабжение </w:t>
      </w:r>
      <w:r>
        <w:t xml:space="preserve">кондитерской фабрики </w:t>
      </w:r>
      <w:r w:rsidRPr="00B23988">
        <w:t xml:space="preserve">производительностью </w:t>
      </w:r>
      <w:r w:rsidRPr="00B23988">
        <w:rPr>
          <w:position w:val="-12"/>
        </w:rPr>
        <w:object w:dxaOrig="1600" w:dyaOrig="380">
          <v:shape id="_x0000_i1037" type="#_x0000_t75" style="width:80.25pt;height:18.75pt" o:ole="">
            <v:imagedata r:id="rId30" o:title=""/>
          </v:shape>
          <o:OLEObject Type="Embed" ProgID="Equation.3" ShapeID="_x0000_i1037" DrawAspect="Content" ObjectID="_1613369793" r:id="rId31"/>
        </w:object>
      </w:r>
      <w:r w:rsidRPr="00B23988">
        <w:t xml:space="preserve">, если удельный </w:t>
      </w:r>
      <w:r>
        <w:t>расход теплоты на выработку продукции</w:t>
      </w:r>
      <w:r w:rsidRPr="00B23988">
        <w:t xml:space="preserve"> </w:t>
      </w:r>
      <w:r w:rsidRPr="00B23988">
        <w:rPr>
          <w:position w:val="-12"/>
        </w:rPr>
        <w:object w:dxaOrig="1820" w:dyaOrig="380">
          <v:shape id="_x0000_i1038" type="#_x0000_t75" style="width:90.75pt;height:18.75pt" o:ole="">
            <v:imagedata r:id="rId32" o:title=""/>
          </v:shape>
          <o:OLEObject Type="Embed" ProgID="Equation.3" ShapeID="_x0000_i1038" DrawAspect="Content" ObjectID="_1613369794" r:id="rId33"/>
        </w:object>
      </w:r>
      <w:r w:rsidRPr="00B23988">
        <w:t xml:space="preserve">, объем </w:t>
      </w:r>
      <w:r>
        <w:t>здания</w:t>
      </w:r>
      <w:r w:rsidRPr="00B23988">
        <w:t xml:space="preserve"> по наружному обмеру </w:t>
      </w:r>
      <w:r w:rsidRPr="00B23988">
        <w:rPr>
          <w:position w:val="-12"/>
        </w:rPr>
        <w:object w:dxaOrig="1480" w:dyaOrig="380">
          <v:shape id="_x0000_i1039" type="#_x0000_t75" style="width:74.25pt;height:18.75pt" o:ole="">
            <v:imagedata r:id="rId10" o:title=""/>
          </v:shape>
          <o:OLEObject Type="Embed" ProgID="Equation.3" ShapeID="_x0000_i1039" DrawAspect="Content" ObjectID="_1613369795" r:id="rId34"/>
        </w:object>
      </w:r>
      <w:r w:rsidRPr="00B23988">
        <w:t xml:space="preserve">, </w:t>
      </w:r>
      <w:r>
        <w:t xml:space="preserve">а </w:t>
      </w:r>
      <w:r w:rsidRPr="00B23988">
        <w:t xml:space="preserve">объем </w:t>
      </w:r>
      <w:r>
        <w:t>отапливаемых зданий 6</w:t>
      </w:r>
      <w:r w:rsidRPr="00B23988">
        <w:t>0% от</w:t>
      </w:r>
      <w:r>
        <w:t xml:space="preserve"> общего</w:t>
      </w:r>
      <w:r w:rsidRPr="00B23988">
        <w:t xml:space="preserve"> объема, удельная отопительная характеристика здания </w:t>
      </w:r>
      <w:r w:rsidRPr="00B23988">
        <w:rPr>
          <w:position w:val="-12"/>
        </w:rPr>
        <w:object w:dxaOrig="2320" w:dyaOrig="380">
          <v:shape id="_x0000_i1040" type="#_x0000_t75" style="width:116.25pt;height:18.75pt" o:ole="">
            <v:imagedata r:id="rId35" o:title=""/>
          </v:shape>
          <o:OLEObject Type="Embed" ProgID="Equation.3" ShapeID="_x0000_i1040" DrawAspect="Content" ObjectID="_1613369796" r:id="rId36"/>
        </w:object>
      </w:r>
      <w:r w:rsidRPr="00B23988">
        <w:t xml:space="preserve">, удельная вентиляционная характеристика здания </w:t>
      </w:r>
      <w:r w:rsidRPr="00B23988">
        <w:rPr>
          <w:position w:val="-12"/>
        </w:rPr>
        <w:object w:dxaOrig="2060" w:dyaOrig="380">
          <v:shape id="_x0000_i1041" type="#_x0000_t75" style="width:102.75pt;height:18.75pt" o:ole="">
            <v:imagedata r:id="rId14" o:title=""/>
          </v:shape>
          <o:OLEObject Type="Embed" ProgID="Equation.3" ShapeID="_x0000_i1041" DrawAspect="Content" ObjectID="_1613369797" r:id="rId37"/>
        </w:object>
      </w:r>
      <w:r w:rsidRPr="00B23988">
        <w:t>, расход горячей воды на технологические и хозяйственн</w:t>
      </w:r>
      <w:proofErr w:type="gramStart"/>
      <w:r w:rsidRPr="00B23988">
        <w:t>о-</w:t>
      </w:r>
      <w:proofErr w:type="gramEnd"/>
      <w:r w:rsidRPr="00B23988">
        <w:t xml:space="preserve"> бытовые нужды </w:t>
      </w:r>
      <w:r w:rsidRPr="00524555">
        <w:rPr>
          <w:position w:val="-14"/>
        </w:rPr>
        <w:object w:dxaOrig="1400" w:dyaOrig="380">
          <v:shape id="_x0000_i1042" type="#_x0000_t75" style="width:69.75pt;height:18.75pt" o:ole="">
            <v:imagedata r:id="rId38" o:title=""/>
          </v:shape>
          <o:OLEObject Type="Embed" ProgID="Equation.3" ShapeID="_x0000_i1042" DrawAspect="Content" ObjectID="_1613369798" r:id="rId39"/>
        </w:object>
      </w:r>
      <w:r w:rsidRPr="00B23988">
        <w:t xml:space="preserve">, средняя температура горячей воды </w:t>
      </w:r>
      <w:r w:rsidRPr="00B23988">
        <w:rPr>
          <w:position w:val="-12"/>
        </w:rPr>
        <w:object w:dxaOrig="1160" w:dyaOrig="380">
          <v:shape id="_x0000_i1043" type="#_x0000_t75" style="width:57.75pt;height:18.75pt" o:ole="">
            <v:imagedata r:id="rId40" o:title=""/>
          </v:shape>
          <o:OLEObject Type="Embed" ProgID="Equation.3" ShapeID="_x0000_i1043" DrawAspect="Content" ObjectID="_1613369799" r:id="rId41"/>
        </w:object>
      </w:r>
      <w:r w:rsidRPr="00B23988">
        <w:t xml:space="preserve">, температура холодной воды </w:t>
      </w:r>
      <w:r w:rsidRPr="00B23988">
        <w:rPr>
          <w:position w:val="-12"/>
        </w:rPr>
        <w:object w:dxaOrig="1140" w:dyaOrig="380">
          <v:shape id="_x0000_i1044" type="#_x0000_t75" style="width:57pt;height:18.75pt" o:ole="">
            <v:imagedata r:id="rId20" o:title=""/>
          </v:shape>
          <o:OLEObject Type="Embed" ProgID="Equation.3" ShapeID="_x0000_i1044" DrawAspect="Content" ObjectID="_1613369800" r:id="rId42"/>
        </w:object>
      </w:r>
      <w:r w:rsidRPr="00B23988">
        <w:t xml:space="preserve">, средняя температура воздуха внутри помещения </w:t>
      </w:r>
      <w:r w:rsidRPr="00B23988">
        <w:rPr>
          <w:position w:val="-12"/>
        </w:rPr>
        <w:object w:dxaOrig="1100" w:dyaOrig="380">
          <v:shape id="_x0000_i1045" type="#_x0000_t75" style="width:54.75pt;height:18.75pt" o:ole="">
            <v:imagedata r:id="rId43" o:title=""/>
          </v:shape>
          <o:OLEObject Type="Embed" ProgID="Equation.3" ShapeID="_x0000_i1045" DrawAspect="Content" ObjectID="_1613369801" r:id="rId44"/>
        </w:object>
      </w:r>
      <w:r w:rsidRPr="00B23988">
        <w:t xml:space="preserve">, расчетная наружная температура воздуха </w:t>
      </w:r>
      <w:r w:rsidRPr="00B23988">
        <w:rPr>
          <w:position w:val="-14"/>
        </w:rPr>
        <w:object w:dxaOrig="1320" w:dyaOrig="400">
          <v:shape id="_x0000_i1046" type="#_x0000_t75" style="width:66pt;height:20.25pt" o:ole="">
            <v:imagedata r:id="rId45" o:title=""/>
          </v:shape>
          <o:OLEObject Type="Embed" ProgID="Equation.3" ShapeID="_x0000_i1046" DrawAspect="Content" ObjectID="_1613369802" r:id="rId46"/>
        </w:object>
      </w:r>
      <w:r w:rsidRPr="00B23988">
        <w:t xml:space="preserve">, коэффициент полезного использования теплоты в </w:t>
      </w:r>
      <w:proofErr w:type="spellStart"/>
      <w:r w:rsidRPr="00B23988">
        <w:t>водоподогревателях</w:t>
      </w:r>
      <w:proofErr w:type="spellEnd"/>
      <w:r w:rsidRPr="00B23988">
        <w:t xml:space="preserve"> </w:t>
      </w:r>
      <w:r w:rsidRPr="00B23988">
        <w:rPr>
          <w:position w:val="-12"/>
        </w:rPr>
        <w:object w:dxaOrig="960" w:dyaOrig="360">
          <v:shape id="_x0000_i1047" type="#_x0000_t75" style="width:48pt;height:18pt" o:ole="">
            <v:imagedata r:id="rId47" o:title=""/>
          </v:shape>
          <o:OLEObject Type="Embed" ProgID="Equation.3" ShapeID="_x0000_i1047" DrawAspect="Content" ObjectID="_1613369803" r:id="rId48"/>
        </w:object>
      </w:r>
      <w:r w:rsidRPr="00B23988">
        <w:t xml:space="preserve"> и теплоемкость воды </w:t>
      </w:r>
      <w:r w:rsidRPr="00B23988">
        <w:rPr>
          <w:position w:val="-12"/>
        </w:rPr>
        <w:object w:dxaOrig="2260" w:dyaOrig="360">
          <v:shape id="_x0000_i1048" type="#_x0000_t75" style="width:113.25pt;height:18pt" o:ole="">
            <v:imagedata r:id="rId28" o:title=""/>
          </v:shape>
          <o:OLEObject Type="Embed" ProgID="Equation.3" ShapeID="_x0000_i1048" DrawAspect="Content" ObjectID="_1613369804" r:id="rId49"/>
        </w:object>
      </w:r>
      <w:r w:rsidRPr="00B23988">
        <w:t>.</w:t>
      </w:r>
    </w:p>
    <w:p w:rsidR="0099571C" w:rsidRPr="00B23988" w:rsidRDefault="0099571C" w:rsidP="0099571C">
      <w:pPr>
        <w:jc w:val="both"/>
      </w:pPr>
    </w:p>
    <w:p w:rsidR="0099571C" w:rsidRPr="00B23988" w:rsidRDefault="0099571C" w:rsidP="0099571C">
      <w:pPr>
        <w:jc w:val="both"/>
      </w:pPr>
      <w:r w:rsidRPr="00EE284F">
        <w:t>3</w:t>
      </w:r>
      <w:proofErr w:type="gramStart"/>
      <w:r w:rsidRPr="00EE284F">
        <w:t xml:space="preserve"> </w:t>
      </w:r>
      <w:r w:rsidRPr="00B23988">
        <w:t>Н</w:t>
      </w:r>
      <w:proofErr w:type="gramEnd"/>
      <w:r w:rsidRPr="00B23988">
        <w:t xml:space="preserve">а промышленном предприятии были проведены специальные работы и организованно использование  теплоты отработавшего пара молотов и прессов на нужды отопления и горячего водоснабжения в количестве </w:t>
      </w:r>
      <w:r>
        <w:t>2∙</w:t>
      </w:r>
      <w:r w:rsidRPr="00B23988">
        <w:t>10</w:t>
      </w:r>
      <w:r w:rsidRPr="0099571C">
        <w:rPr>
          <w:vertAlign w:val="superscript"/>
        </w:rPr>
        <w:t>4</w:t>
      </w:r>
      <w:r w:rsidRPr="00B23988">
        <w:t xml:space="preserve"> ГДж/год. До реконструкции предприятия указанные нужды обеспечивались промышленной котельной установкой с КПД </w:t>
      </w:r>
      <w:proofErr w:type="spellStart"/>
      <w:r w:rsidRPr="00B23988">
        <w:t>η</w:t>
      </w:r>
      <w:r w:rsidRPr="0099571C">
        <w:rPr>
          <w:vertAlign w:val="subscript"/>
        </w:rPr>
        <w:t>к</w:t>
      </w:r>
      <w:proofErr w:type="spellEnd"/>
      <w:r>
        <w:t>=0,7</w:t>
      </w:r>
      <w:r w:rsidRPr="00B23988">
        <w:t>5.</w:t>
      </w:r>
    </w:p>
    <w:p w:rsidR="0099571C" w:rsidRDefault="0099571C" w:rsidP="0099571C">
      <w:pPr>
        <w:jc w:val="both"/>
      </w:pPr>
      <w:r w:rsidRPr="00B23988">
        <w:t>Определить экономию условного топлива от использования теплоты указанных вторичных ресурсов.</w:t>
      </w:r>
    </w:p>
    <w:p w:rsidR="0099571C" w:rsidRPr="00B23988" w:rsidRDefault="0099571C" w:rsidP="0099571C">
      <w:pPr>
        <w:jc w:val="both"/>
      </w:pPr>
    </w:p>
    <w:p w:rsidR="0099571C" w:rsidRPr="00B23988" w:rsidRDefault="0099571C" w:rsidP="0099571C">
      <w:pPr>
        <w:jc w:val="both"/>
      </w:pPr>
      <w:r w:rsidRPr="00B23988">
        <w:t>4</w:t>
      </w:r>
      <w:proofErr w:type="gramStart"/>
      <w:r w:rsidRPr="00B23988">
        <w:t xml:space="preserve"> О</w:t>
      </w:r>
      <w:proofErr w:type="gramEnd"/>
      <w:r w:rsidRPr="00B23988">
        <w:t xml:space="preserve">пределить экономию условного топлива от использования </w:t>
      </w:r>
      <w:r>
        <w:t>1,2∙</w:t>
      </w:r>
      <w:r w:rsidRPr="00EE284F">
        <w:t>10</w:t>
      </w:r>
      <w:r w:rsidRPr="0099571C">
        <w:rPr>
          <w:vertAlign w:val="superscript"/>
        </w:rPr>
        <w:t>3</w:t>
      </w:r>
      <w:r>
        <w:t xml:space="preserve"> ГДж/год </w:t>
      </w:r>
      <w:r w:rsidRPr="00EE284F">
        <w:t>вторичных</w:t>
      </w:r>
      <w:r w:rsidRPr="00B23988">
        <w:t xml:space="preserve"> энергоресурсов </w:t>
      </w:r>
      <w:r>
        <w:t xml:space="preserve">в виде отработавшего пара. До использования ВЭР </w:t>
      </w:r>
      <w:r w:rsidRPr="00B23988">
        <w:lastRenderedPageBreak/>
        <w:t xml:space="preserve">на предприятии </w:t>
      </w:r>
      <w:r>
        <w:t xml:space="preserve">тепловая </w:t>
      </w:r>
      <w:r w:rsidRPr="00B23988">
        <w:t>нагрузка покрывалась от ТЭЦ. При расчете принять КПД котельной</w:t>
      </w:r>
      <w:r w:rsidRPr="00B23988">
        <w:tab/>
      </w:r>
      <w:proofErr w:type="spellStart"/>
      <w:r w:rsidRPr="00B23988">
        <w:t>η</w:t>
      </w:r>
      <w:r w:rsidRPr="0099571C">
        <w:rPr>
          <w:vertAlign w:val="subscript"/>
        </w:rPr>
        <w:t>к</w:t>
      </w:r>
      <w:proofErr w:type="gramStart"/>
      <w:r w:rsidRPr="0099571C">
        <w:rPr>
          <w:vertAlign w:val="subscript"/>
        </w:rPr>
        <w:t>.с</w:t>
      </w:r>
      <w:proofErr w:type="spellEnd"/>
      <w:proofErr w:type="gramEnd"/>
      <w:r>
        <w:t>=0,92</w:t>
      </w:r>
      <w:r w:rsidRPr="00B23988">
        <w:t xml:space="preserve">, удельную выработку электроэнергии на тепловом потреблении </w:t>
      </w:r>
      <w:proofErr w:type="spellStart"/>
      <w:r w:rsidRPr="00B23988">
        <w:t>э</w:t>
      </w:r>
      <w:r w:rsidRPr="0099571C">
        <w:rPr>
          <w:vertAlign w:val="subscript"/>
        </w:rPr>
        <w:t>т</w:t>
      </w:r>
      <w:proofErr w:type="spellEnd"/>
      <w:r>
        <w:t>=80</w:t>
      </w:r>
      <w:r w:rsidRPr="00B23988">
        <w:t xml:space="preserve"> </w:t>
      </w:r>
      <w:proofErr w:type="spellStart"/>
      <w:r w:rsidRPr="00B23988">
        <w:t>кВт·ч</w:t>
      </w:r>
      <w:proofErr w:type="spellEnd"/>
      <w:r w:rsidRPr="00B23988">
        <w:t xml:space="preserve">/ГДж и разность удельных расходов условного топлива на выработку электроэнергии на КЭС и ТЭЦ </w:t>
      </w:r>
      <w:r w:rsidRPr="0099571C">
        <w:rPr>
          <w:lang w:val="en-US"/>
        </w:rPr>
        <w:t>b</w:t>
      </w:r>
      <w:proofErr w:type="spellStart"/>
      <w:r w:rsidRPr="0099571C">
        <w:rPr>
          <w:vertAlign w:val="subscript"/>
        </w:rPr>
        <w:t>к</w:t>
      </w:r>
      <w:r w:rsidRPr="0099571C">
        <w:rPr>
          <w:vertAlign w:val="superscript"/>
        </w:rPr>
        <w:t>э</w:t>
      </w:r>
      <w:proofErr w:type="spellEnd"/>
      <w:r w:rsidRPr="00B23988">
        <w:t>-</w:t>
      </w:r>
      <w:r w:rsidRPr="0099571C">
        <w:rPr>
          <w:lang w:val="en-US"/>
        </w:rPr>
        <w:t>b</w:t>
      </w:r>
      <w:r w:rsidRPr="0099571C">
        <w:rPr>
          <w:vertAlign w:val="subscript"/>
        </w:rPr>
        <w:t>т</w:t>
      </w:r>
      <w:r w:rsidRPr="0099571C">
        <w:rPr>
          <w:vertAlign w:val="superscript"/>
        </w:rPr>
        <w:t>э</w:t>
      </w:r>
      <w:r>
        <w:t>=0,3</w:t>
      </w:r>
      <w:r w:rsidRPr="00B23988">
        <w:t xml:space="preserve"> кг/(</w:t>
      </w:r>
      <w:proofErr w:type="spellStart"/>
      <w:r w:rsidRPr="00B23988">
        <w:t>кВт·ч</w:t>
      </w:r>
      <w:proofErr w:type="spellEnd"/>
      <w:r w:rsidRPr="00B23988">
        <w:t>).</w:t>
      </w:r>
    </w:p>
    <w:p w:rsidR="0099571C" w:rsidRPr="0099571C" w:rsidRDefault="0099571C" w:rsidP="0099571C">
      <w:pPr>
        <w:pStyle w:val="a3"/>
        <w:jc w:val="both"/>
        <w:outlineLvl w:val="0"/>
        <w:rPr>
          <w:b/>
        </w:rPr>
      </w:pPr>
    </w:p>
    <w:p w:rsidR="0099571C" w:rsidRPr="0099571C" w:rsidRDefault="0099571C" w:rsidP="0099571C">
      <w:pPr>
        <w:pStyle w:val="a3"/>
        <w:numPr>
          <w:ilvl w:val="0"/>
          <w:numId w:val="1"/>
        </w:numPr>
        <w:jc w:val="center"/>
        <w:outlineLvl w:val="0"/>
        <w:rPr>
          <w:b/>
        </w:rPr>
      </w:pPr>
      <w:r>
        <w:rPr>
          <w:b/>
        </w:rPr>
        <w:t xml:space="preserve">Вариант </w:t>
      </w:r>
    </w:p>
    <w:p w:rsidR="0099571C" w:rsidRPr="00B23988" w:rsidRDefault="0099571C" w:rsidP="0099571C">
      <w:pPr>
        <w:pStyle w:val="a3"/>
        <w:jc w:val="both"/>
      </w:pPr>
    </w:p>
    <w:p w:rsidR="0099571C" w:rsidRDefault="0099571C" w:rsidP="0099571C">
      <w:pPr>
        <w:jc w:val="both"/>
      </w:pPr>
      <w:r w:rsidRPr="00EE284F">
        <w:t xml:space="preserve">1 </w:t>
      </w:r>
      <w:r w:rsidRPr="00B23988">
        <w:t xml:space="preserve">Определить суммарный расчетный расход теплоты на технологические нужды, отопление, вентиляцию и горячее водоснабжение мясокомбината производительностью </w:t>
      </w:r>
      <w:r w:rsidRPr="00B23988">
        <w:rPr>
          <w:position w:val="-12"/>
        </w:rPr>
        <w:object w:dxaOrig="1620" w:dyaOrig="380">
          <v:shape id="_x0000_i1049" type="#_x0000_t75" style="width:81pt;height:18.75pt" o:ole="">
            <v:imagedata r:id="rId50" o:title=""/>
          </v:shape>
          <o:OLEObject Type="Embed" ProgID="Equation.3" ShapeID="_x0000_i1049" DrawAspect="Content" ObjectID="_1613369805" r:id="rId51"/>
        </w:object>
      </w:r>
      <w:r w:rsidRPr="00B23988">
        <w:t xml:space="preserve">, если удельный расход теплоты на выработку мяса </w:t>
      </w:r>
      <w:r w:rsidRPr="00B23988">
        <w:rPr>
          <w:position w:val="-12"/>
        </w:rPr>
        <w:object w:dxaOrig="1660" w:dyaOrig="360">
          <v:shape id="_x0000_i1050" type="#_x0000_t75" style="width:83.25pt;height:18pt" o:ole="">
            <v:imagedata r:id="rId52" o:title=""/>
          </v:shape>
          <o:OLEObject Type="Embed" ProgID="Equation.3" ShapeID="_x0000_i1050" DrawAspect="Content" ObjectID="_1613369806" r:id="rId53"/>
        </w:object>
      </w:r>
      <w:r w:rsidRPr="00B23988">
        <w:t xml:space="preserve">, объем зданий по наружному обмеру </w:t>
      </w:r>
      <w:r w:rsidRPr="00B23988">
        <w:rPr>
          <w:position w:val="-12"/>
        </w:rPr>
        <w:object w:dxaOrig="1460" w:dyaOrig="380">
          <v:shape id="_x0000_i1051" type="#_x0000_t75" style="width:72.75pt;height:18.75pt" o:ole="">
            <v:imagedata r:id="rId54" o:title=""/>
          </v:shape>
          <o:OLEObject Type="Embed" ProgID="Equation.3" ShapeID="_x0000_i1051" DrawAspect="Content" ObjectID="_1613369807" r:id="rId55"/>
        </w:object>
      </w:r>
      <w:r w:rsidRPr="00B23988">
        <w:t xml:space="preserve">,  удельная отопительная характеристика здания </w:t>
      </w:r>
      <w:r w:rsidRPr="00B23988">
        <w:rPr>
          <w:position w:val="-12"/>
        </w:rPr>
        <w:object w:dxaOrig="2079" w:dyaOrig="380">
          <v:shape id="_x0000_i1052" type="#_x0000_t75" style="width:104.25pt;height:18.75pt" o:ole="">
            <v:imagedata r:id="rId12" o:title=""/>
          </v:shape>
          <o:OLEObject Type="Embed" ProgID="Equation.3" ShapeID="_x0000_i1052" DrawAspect="Content" ObjectID="_1613369808" r:id="rId56"/>
        </w:object>
      </w:r>
      <w:r w:rsidRPr="00B23988">
        <w:t xml:space="preserve">, удельная вентиляционная характеристика здания </w:t>
      </w:r>
      <w:r w:rsidRPr="00B23988">
        <w:rPr>
          <w:position w:val="-12"/>
        </w:rPr>
        <w:object w:dxaOrig="2299" w:dyaOrig="380">
          <v:shape id="_x0000_i1053" type="#_x0000_t75" style="width:114.75pt;height:18.75pt" o:ole="">
            <v:imagedata r:id="rId57" o:title=""/>
          </v:shape>
          <o:OLEObject Type="Embed" ProgID="Equation.3" ShapeID="_x0000_i1053" DrawAspect="Content" ObjectID="_1613369809" r:id="rId58"/>
        </w:object>
      </w:r>
      <w:r w:rsidRPr="00B23988">
        <w:t>, расход горячей воды на технологические и хозяйственн</w:t>
      </w:r>
      <w:proofErr w:type="gramStart"/>
      <w:r w:rsidRPr="00B23988">
        <w:t>о-</w:t>
      </w:r>
      <w:proofErr w:type="gramEnd"/>
      <w:r w:rsidRPr="00B23988">
        <w:t xml:space="preserve"> бытовые нужды </w:t>
      </w:r>
      <w:r w:rsidRPr="00B23988">
        <w:rPr>
          <w:position w:val="-12"/>
        </w:rPr>
        <w:object w:dxaOrig="1480" w:dyaOrig="380">
          <v:shape id="_x0000_i1054" type="#_x0000_t75" style="width:74.25pt;height:18.75pt" o:ole="">
            <v:imagedata r:id="rId59" o:title=""/>
          </v:shape>
          <o:OLEObject Type="Embed" ProgID="Equation.3" ShapeID="_x0000_i1054" DrawAspect="Content" ObjectID="_1613369810" r:id="rId60"/>
        </w:object>
      </w:r>
      <w:r w:rsidRPr="00B23988">
        <w:t xml:space="preserve">, средняя температура горячей воды </w:t>
      </w:r>
      <w:r w:rsidRPr="00B23988">
        <w:rPr>
          <w:position w:val="-12"/>
        </w:rPr>
        <w:object w:dxaOrig="1160" w:dyaOrig="380">
          <v:shape id="_x0000_i1055" type="#_x0000_t75" style="width:57.75pt;height:18.75pt" o:ole="">
            <v:imagedata r:id="rId61" o:title=""/>
          </v:shape>
          <o:OLEObject Type="Embed" ProgID="Equation.3" ShapeID="_x0000_i1055" DrawAspect="Content" ObjectID="_1613369811" r:id="rId62"/>
        </w:object>
      </w:r>
      <w:r w:rsidRPr="00B23988">
        <w:t xml:space="preserve">, температура холодной воды </w:t>
      </w:r>
      <w:r w:rsidRPr="00B23988">
        <w:rPr>
          <w:position w:val="-12"/>
        </w:rPr>
        <w:object w:dxaOrig="1040" w:dyaOrig="380">
          <v:shape id="_x0000_i1056" type="#_x0000_t75" style="width:51.75pt;height:18.75pt" o:ole="">
            <v:imagedata r:id="rId63" o:title=""/>
          </v:shape>
          <o:OLEObject Type="Embed" ProgID="Equation.3" ShapeID="_x0000_i1056" DrawAspect="Content" ObjectID="_1613369812" r:id="rId64"/>
        </w:object>
      </w:r>
      <w:r w:rsidRPr="00B23988">
        <w:t xml:space="preserve">, средняя температура воздуха внутри помещения </w:t>
      </w:r>
      <w:r w:rsidRPr="00B23988">
        <w:rPr>
          <w:position w:val="-12"/>
        </w:rPr>
        <w:object w:dxaOrig="1140" w:dyaOrig="380">
          <v:shape id="_x0000_i1057" type="#_x0000_t75" style="width:57pt;height:18.75pt" o:ole="">
            <v:imagedata r:id="rId22" o:title=""/>
          </v:shape>
          <o:OLEObject Type="Embed" ProgID="Equation.3" ShapeID="_x0000_i1057" DrawAspect="Content" ObjectID="_1613369813" r:id="rId65"/>
        </w:object>
      </w:r>
      <w:r w:rsidRPr="00B23988">
        <w:t xml:space="preserve">, расчетная наружная температура воздуха </w:t>
      </w:r>
      <w:r w:rsidRPr="00B23988">
        <w:rPr>
          <w:position w:val="-14"/>
        </w:rPr>
        <w:object w:dxaOrig="1320" w:dyaOrig="400">
          <v:shape id="_x0000_i1058" type="#_x0000_t75" style="width:66pt;height:20.25pt" o:ole="">
            <v:imagedata r:id="rId66" o:title=""/>
          </v:shape>
          <o:OLEObject Type="Embed" ProgID="Equation.3" ShapeID="_x0000_i1058" DrawAspect="Content" ObjectID="_1613369814" r:id="rId67"/>
        </w:object>
      </w:r>
      <w:r w:rsidRPr="00B23988">
        <w:t xml:space="preserve">, коэффициент полезного использования теплоты в </w:t>
      </w:r>
      <w:proofErr w:type="spellStart"/>
      <w:r w:rsidRPr="00B23988">
        <w:t>водоподогревателях</w:t>
      </w:r>
      <w:proofErr w:type="spellEnd"/>
      <w:r w:rsidRPr="00B23988">
        <w:t xml:space="preserve"> </w:t>
      </w:r>
      <w:r w:rsidRPr="00B23988">
        <w:rPr>
          <w:position w:val="-12"/>
        </w:rPr>
        <w:object w:dxaOrig="960" w:dyaOrig="360">
          <v:shape id="_x0000_i1059" type="#_x0000_t75" style="width:48pt;height:18pt" o:ole="">
            <v:imagedata r:id="rId68" o:title=""/>
          </v:shape>
          <o:OLEObject Type="Embed" ProgID="Equation.3" ShapeID="_x0000_i1059" DrawAspect="Content" ObjectID="_1613369815" r:id="rId69"/>
        </w:object>
      </w:r>
      <w:r w:rsidRPr="00B23988">
        <w:t xml:space="preserve"> и теплоемкость воды </w:t>
      </w:r>
      <w:r w:rsidRPr="00B23988">
        <w:rPr>
          <w:position w:val="-12"/>
        </w:rPr>
        <w:object w:dxaOrig="2260" w:dyaOrig="360">
          <v:shape id="_x0000_i1060" type="#_x0000_t75" style="width:113.25pt;height:18pt" o:ole="">
            <v:imagedata r:id="rId28" o:title=""/>
          </v:shape>
          <o:OLEObject Type="Embed" ProgID="Equation.3" ShapeID="_x0000_i1060" DrawAspect="Content" ObjectID="_1613369816" r:id="rId70"/>
        </w:object>
      </w:r>
      <w:r w:rsidRPr="00B23988">
        <w:t>.</w:t>
      </w:r>
    </w:p>
    <w:p w:rsidR="0099571C" w:rsidRPr="0099571C" w:rsidRDefault="0099571C" w:rsidP="0099571C">
      <w:pPr>
        <w:jc w:val="both"/>
        <w:rPr>
          <w:b/>
        </w:rPr>
      </w:pPr>
    </w:p>
    <w:p w:rsidR="0099571C" w:rsidRDefault="0099571C" w:rsidP="0099571C">
      <w:pPr>
        <w:jc w:val="both"/>
      </w:pPr>
      <w:r w:rsidRPr="00EE284F">
        <w:t>2</w:t>
      </w:r>
      <w:r w:rsidRPr="00B23988">
        <w:t xml:space="preserve"> Определить суммарный расчетный расход теплоты на те</w:t>
      </w:r>
      <w:r>
        <w:t xml:space="preserve">хнологические нужды, отопление </w:t>
      </w:r>
      <w:r w:rsidRPr="00B23988">
        <w:t xml:space="preserve">и </w:t>
      </w:r>
      <w:r>
        <w:t xml:space="preserve">вентиляцию кондитерской фабрики </w:t>
      </w:r>
      <w:r w:rsidRPr="00B23988">
        <w:t xml:space="preserve">производительностью </w:t>
      </w:r>
      <w:r w:rsidRPr="00B23988">
        <w:rPr>
          <w:position w:val="-12"/>
        </w:rPr>
        <w:object w:dxaOrig="1740" w:dyaOrig="380">
          <v:shape id="_x0000_i1061" type="#_x0000_t75" style="width:87pt;height:18.75pt" o:ole="">
            <v:imagedata r:id="rId71" o:title=""/>
          </v:shape>
          <o:OLEObject Type="Embed" ProgID="Equation.3" ShapeID="_x0000_i1061" DrawAspect="Content" ObjectID="_1613369817" r:id="rId72"/>
        </w:object>
      </w:r>
      <w:r w:rsidRPr="00B23988">
        <w:t xml:space="preserve">, если удельный </w:t>
      </w:r>
      <w:r>
        <w:t>расход теплоты на выработку продукции</w:t>
      </w:r>
      <w:r w:rsidRPr="00B23988">
        <w:t xml:space="preserve"> </w:t>
      </w:r>
      <w:r w:rsidRPr="00B23988">
        <w:rPr>
          <w:position w:val="-12"/>
        </w:rPr>
        <w:object w:dxaOrig="1760" w:dyaOrig="380">
          <v:shape id="_x0000_i1062" type="#_x0000_t75" style="width:87.75pt;height:18.75pt" o:ole="">
            <v:imagedata r:id="rId73" o:title=""/>
          </v:shape>
          <o:OLEObject Type="Embed" ProgID="Equation.3" ShapeID="_x0000_i1062" DrawAspect="Content" ObjectID="_1613369818" r:id="rId74"/>
        </w:object>
      </w:r>
      <w:r w:rsidRPr="00B23988">
        <w:t xml:space="preserve">, объем </w:t>
      </w:r>
      <w:r>
        <w:t>здания</w:t>
      </w:r>
      <w:r w:rsidRPr="00B23988">
        <w:t xml:space="preserve"> по наружному обмеру </w:t>
      </w:r>
      <w:r w:rsidRPr="00B23988">
        <w:rPr>
          <w:position w:val="-12"/>
        </w:rPr>
        <w:object w:dxaOrig="1480" w:dyaOrig="380">
          <v:shape id="_x0000_i1063" type="#_x0000_t75" style="width:74.25pt;height:18.75pt" o:ole="">
            <v:imagedata r:id="rId75" o:title=""/>
          </v:shape>
          <o:OLEObject Type="Embed" ProgID="Equation.3" ShapeID="_x0000_i1063" DrawAspect="Content" ObjectID="_1613369819" r:id="rId76"/>
        </w:object>
      </w:r>
      <w:r w:rsidRPr="00B23988">
        <w:t xml:space="preserve">, </w:t>
      </w:r>
      <w:r>
        <w:t xml:space="preserve">а </w:t>
      </w:r>
      <w:r w:rsidRPr="00B23988">
        <w:t xml:space="preserve">объем </w:t>
      </w:r>
      <w:r>
        <w:t>вентилируемых зданий 7</w:t>
      </w:r>
      <w:r w:rsidRPr="00B23988">
        <w:t>0% от</w:t>
      </w:r>
      <w:r>
        <w:t xml:space="preserve"> общего</w:t>
      </w:r>
      <w:r w:rsidRPr="00B23988">
        <w:t xml:space="preserve"> объема, удельная отопительная характеристика здания </w:t>
      </w:r>
      <w:r w:rsidRPr="00B23988">
        <w:rPr>
          <w:position w:val="-12"/>
        </w:rPr>
        <w:object w:dxaOrig="2299" w:dyaOrig="380">
          <v:shape id="_x0000_i1064" type="#_x0000_t75" style="width:114.75pt;height:18.75pt" o:ole="">
            <v:imagedata r:id="rId77" o:title=""/>
          </v:shape>
          <o:OLEObject Type="Embed" ProgID="Equation.3" ShapeID="_x0000_i1064" DrawAspect="Content" ObjectID="_1613369820" r:id="rId78"/>
        </w:object>
      </w:r>
      <w:r w:rsidRPr="00B23988">
        <w:t xml:space="preserve">, удельная вентиляционная характеристика здания </w:t>
      </w:r>
      <w:r w:rsidRPr="0038113A">
        <w:rPr>
          <w:position w:val="-14"/>
        </w:rPr>
        <w:object w:dxaOrig="2299" w:dyaOrig="400">
          <v:shape id="_x0000_i1065" type="#_x0000_t75" style="width:114.75pt;height:20.25pt" o:ole="">
            <v:imagedata r:id="rId79" o:title=""/>
          </v:shape>
          <o:OLEObject Type="Embed" ProgID="Equation.3" ShapeID="_x0000_i1065" DrawAspect="Content" ObjectID="_1613369821" r:id="rId80"/>
        </w:object>
      </w:r>
      <w:r w:rsidRPr="00B23988">
        <w:t>, расход горячей воды на технологические и хозяйственн</w:t>
      </w:r>
      <w:proofErr w:type="gramStart"/>
      <w:r w:rsidRPr="00B23988">
        <w:t>о-</w:t>
      </w:r>
      <w:proofErr w:type="gramEnd"/>
      <w:r w:rsidRPr="00B23988">
        <w:t xml:space="preserve"> бытовые нужды </w:t>
      </w:r>
      <w:r w:rsidRPr="00524555">
        <w:rPr>
          <w:position w:val="-14"/>
        </w:rPr>
        <w:object w:dxaOrig="1280" w:dyaOrig="380">
          <v:shape id="_x0000_i1066" type="#_x0000_t75" style="width:63.75pt;height:18.75pt" o:ole="">
            <v:imagedata r:id="rId81" o:title=""/>
          </v:shape>
          <o:OLEObject Type="Embed" ProgID="Equation.3" ShapeID="_x0000_i1066" DrawAspect="Content" ObjectID="_1613369822" r:id="rId82"/>
        </w:object>
      </w:r>
      <w:r w:rsidRPr="00B23988">
        <w:t xml:space="preserve">, средняя температура горячей воды </w:t>
      </w:r>
      <w:r w:rsidRPr="00B23988">
        <w:rPr>
          <w:position w:val="-12"/>
        </w:rPr>
        <w:object w:dxaOrig="1160" w:dyaOrig="380">
          <v:shape id="_x0000_i1067" type="#_x0000_t75" style="width:57.75pt;height:18.75pt" o:ole="">
            <v:imagedata r:id="rId40" o:title=""/>
          </v:shape>
          <o:OLEObject Type="Embed" ProgID="Equation.3" ShapeID="_x0000_i1067" DrawAspect="Content" ObjectID="_1613369823" r:id="rId83"/>
        </w:object>
      </w:r>
      <w:r w:rsidRPr="00B23988">
        <w:t xml:space="preserve">, температура холодной воды </w:t>
      </w:r>
      <w:r w:rsidRPr="00B23988">
        <w:rPr>
          <w:position w:val="-12"/>
        </w:rPr>
        <w:object w:dxaOrig="1040" w:dyaOrig="380">
          <v:shape id="_x0000_i1068" type="#_x0000_t75" style="width:51.75pt;height:18.75pt" o:ole="">
            <v:imagedata r:id="rId84" o:title=""/>
          </v:shape>
          <o:OLEObject Type="Embed" ProgID="Equation.3" ShapeID="_x0000_i1068" DrawAspect="Content" ObjectID="_1613369824" r:id="rId85"/>
        </w:object>
      </w:r>
      <w:r w:rsidRPr="00B23988">
        <w:t xml:space="preserve">, средняя температура воздуха внутри помещения </w:t>
      </w:r>
      <w:r w:rsidRPr="00B23988">
        <w:rPr>
          <w:position w:val="-12"/>
        </w:rPr>
        <w:object w:dxaOrig="1100" w:dyaOrig="380">
          <v:shape id="_x0000_i1069" type="#_x0000_t75" style="width:54.75pt;height:18.75pt" o:ole="">
            <v:imagedata r:id="rId86" o:title=""/>
          </v:shape>
          <o:OLEObject Type="Embed" ProgID="Equation.3" ShapeID="_x0000_i1069" DrawAspect="Content" ObjectID="_1613369825" r:id="rId87"/>
        </w:object>
      </w:r>
      <w:r w:rsidRPr="00B23988">
        <w:t xml:space="preserve">, расчетная наружная температура воздуха </w:t>
      </w:r>
      <w:r w:rsidRPr="00B23988">
        <w:rPr>
          <w:position w:val="-14"/>
        </w:rPr>
        <w:object w:dxaOrig="1200" w:dyaOrig="400">
          <v:shape id="_x0000_i1070" type="#_x0000_t75" style="width:60pt;height:20.25pt" o:ole="">
            <v:imagedata r:id="rId88" o:title=""/>
          </v:shape>
          <o:OLEObject Type="Embed" ProgID="Equation.3" ShapeID="_x0000_i1070" DrawAspect="Content" ObjectID="_1613369826" r:id="rId89"/>
        </w:object>
      </w:r>
      <w:r w:rsidRPr="00B23988">
        <w:t xml:space="preserve">, коэффициент полезного использования теплоты в </w:t>
      </w:r>
      <w:proofErr w:type="spellStart"/>
      <w:r w:rsidRPr="00B23988">
        <w:t>водоподогревателях</w:t>
      </w:r>
      <w:proofErr w:type="spellEnd"/>
      <w:r w:rsidRPr="00B23988">
        <w:t xml:space="preserve"> </w:t>
      </w:r>
      <w:r w:rsidRPr="00B23988">
        <w:rPr>
          <w:position w:val="-12"/>
        </w:rPr>
        <w:object w:dxaOrig="980" w:dyaOrig="360">
          <v:shape id="_x0000_i1071" type="#_x0000_t75" style="width:48.75pt;height:18pt" o:ole="">
            <v:imagedata r:id="rId90" o:title=""/>
          </v:shape>
          <o:OLEObject Type="Embed" ProgID="Equation.3" ShapeID="_x0000_i1071" DrawAspect="Content" ObjectID="_1613369827" r:id="rId91"/>
        </w:object>
      </w:r>
      <w:r w:rsidRPr="00B23988">
        <w:t xml:space="preserve"> и теплоемкость воды </w:t>
      </w:r>
      <w:r w:rsidRPr="00B23988">
        <w:rPr>
          <w:position w:val="-12"/>
        </w:rPr>
        <w:object w:dxaOrig="2260" w:dyaOrig="360">
          <v:shape id="_x0000_i1072" type="#_x0000_t75" style="width:113.25pt;height:18pt" o:ole="">
            <v:imagedata r:id="rId28" o:title=""/>
          </v:shape>
          <o:OLEObject Type="Embed" ProgID="Equation.3" ShapeID="_x0000_i1072" DrawAspect="Content" ObjectID="_1613369828" r:id="rId92"/>
        </w:object>
      </w:r>
      <w:r w:rsidRPr="00B23988">
        <w:t>.</w:t>
      </w:r>
    </w:p>
    <w:p w:rsidR="0099571C" w:rsidRPr="00B23988" w:rsidRDefault="0099571C" w:rsidP="0099571C">
      <w:pPr>
        <w:pStyle w:val="a3"/>
        <w:jc w:val="both"/>
      </w:pPr>
    </w:p>
    <w:p w:rsidR="0099571C" w:rsidRPr="00B23988" w:rsidRDefault="0099571C" w:rsidP="0099571C">
      <w:pPr>
        <w:jc w:val="both"/>
      </w:pPr>
      <w:r w:rsidRPr="00EE284F">
        <w:t>3</w:t>
      </w:r>
      <w:proofErr w:type="gramStart"/>
      <w:r w:rsidRPr="00EE284F">
        <w:t xml:space="preserve"> </w:t>
      </w:r>
      <w:r w:rsidRPr="00B23988">
        <w:t>Н</w:t>
      </w:r>
      <w:proofErr w:type="gramEnd"/>
      <w:r w:rsidRPr="00B23988">
        <w:t xml:space="preserve">а промышленном предприятии были проведены специальные работы и организованно использование  теплоты отработавшего пара молотов и прессов на нужды отопления и горячего водоснабжения в количестве </w:t>
      </w:r>
      <w:r>
        <w:t>3∙</w:t>
      </w:r>
      <w:r w:rsidRPr="00B23988">
        <w:t>10</w:t>
      </w:r>
      <w:r w:rsidRPr="0099571C">
        <w:rPr>
          <w:vertAlign w:val="superscript"/>
        </w:rPr>
        <w:t>5</w:t>
      </w:r>
      <w:r w:rsidRPr="00B23988">
        <w:t xml:space="preserve"> ГДж/год. До реконструкции предприятия указанные нужды обеспечивались промышленной котельной установкой с КПД </w:t>
      </w:r>
      <w:proofErr w:type="spellStart"/>
      <w:r w:rsidRPr="00B23988">
        <w:t>η</w:t>
      </w:r>
      <w:r w:rsidRPr="0099571C">
        <w:rPr>
          <w:vertAlign w:val="subscript"/>
        </w:rPr>
        <w:t>к</w:t>
      </w:r>
      <w:proofErr w:type="spellEnd"/>
      <w:r>
        <w:t>=0,83</w:t>
      </w:r>
      <w:r w:rsidRPr="00B23988">
        <w:t>.</w:t>
      </w:r>
    </w:p>
    <w:p w:rsidR="0099571C" w:rsidRDefault="0099571C" w:rsidP="0099571C">
      <w:pPr>
        <w:jc w:val="both"/>
      </w:pPr>
      <w:r w:rsidRPr="00B23988">
        <w:t>Определить экономию условного топлива от использования теплоты указанных вторичных ресурсов.</w:t>
      </w:r>
    </w:p>
    <w:p w:rsidR="0099571C" w:rsidRPr="00B23988" w:rsidRDefault="0099571C" w:rsidP="0099571C">
      <w:pPr>
        <w:pStyle w:val="a3"/>
        <w:jc w:val="both"/>
      </w:pPr>
    </w:p>
    <w:p w:rsidR="0099571C" w:rsidRPr="00B23988" w:rsidRDefault="0099571C" w:rsidP="0099571C">
      <w:pPr>
        <w:jc w:val="both"/>
      </w:pPr>
      <w:r w:rsidRPr="00B23988">
        <w:t>4</w:t>
      </w:r>
      <w:proofErr w:type="gramStart"/>
      <w:r w:rsidRPr="00B23988">
        <w:t xml:space="preserve"> О</w:t>
      </w:r>
      <w:proofErr w:type="gramEnd"/>
      <w:r w:rsidRPr="00B23988">
        <w:t xml:space="preserve">пределить экономию условного топлива от использования </w:t>
      </w:r>
      <w:r>
        <w:t>1,1∙</w:t>
      </w:r>
      <w:r w:rsidRPr="00EE284F">
        <w:t>10</w:t>
      </w:r>
      <w:r w:rsidRPr="0099571C">
        <w:rPr>
          <w:vertAlign w:val="superscript"/>
        </w:rPr>
        <w:t>7</w:t>
      </w:r>
      <w:r>
        <w:t xml:space="preserve"> ГДж/год </w:t>
      </w:r>
      <w:r w:rsidRPr="00EE284F">
        <w:t>вторичных</w:t>
      </w:r>
      <w:r w:rsidRPr="00B23988">
        <w:t xml:space="preserve"> энергоресурсов </w:t>
      </w:r>
      <w:r>
        <w:t xml:space="preserve">в виде отработавшего пара. До использования ВЭР </w:t>
      </w:r>
      <w:r w:rsidRPr="00B23988">
        <w:t xml:space="preserve">на предприятии </w:t>
      </w:r>
      <w:r>
        <w:t xml:space="preserve">тепловая </w:t>
      </w:r>
      <w:r w:rsidRPr="00B23988">
        <w:t>нагрузка покрывалась от ТЭЦ. При расчете принять КПД котельной</w:t>
      </w:r>
      <w:r w:rsidRPr="00B23988">
        <w:tab/>
      </w:r>
      <w:proofErr w:type="spellStart"/>
      <w:r w:rsidRPr="00B23988">
        <w:t>η</w:t>
      </w:r>
      <w:r w:rsidRPr="0099571C">
        <w:rPr>
          <w:vertAlign w:val="subscript"/>
        </w:rPr>
        <w:t>к</w:t>
      </w:r>
      <w:proofErr w:type="gramStart"/>
      <w:r w:rsidRPr="0099571C">
        <w:rPr>
          <w:vertAlign w:val="subscript"/>
        </w:rPr>
        <w:t>.с</w:t>
      </w:r>
      <w:proofErr w:type="spellEnd"/>
      <w:proofErr w:type="gramEnd"/>
      <w:r>
        <w:t>=0,77</w:t>
      </w:r>
      <w:r w:rsidRPr="00B23988">
        <w:t xml:space="preserve">, удельную выработку электроэнергии на тепловом потреблении </w:t>
      </w:r>
      <w:proofErr w:type="spellStart"/>
      <w:r w:rsidRPr="00B23988">
        <w:t>э</w:t>
      </w:r>
      <w:r w:rsidRPr="0099571C">
        <w:rPr>
          <w:vertAlign w:val="subscript"/>
        </w:rPr>
        <w:t>т</w:t>
      </w:r>
      <w:proofErr w:type="spellEnd"/>
      <w:r>
        <w:t xml:space="preserve">=105 </w:t>
      </w:r>
      <w:proofErr w:type="spellStart"/>
      <w:r w:rsidRPr="00B23988">
        <w:t>кВт·ч</w:t>
      </w:r>
      <w:proofErr w:type="spellEnd"/>
      <w:r w:rsidRPr="00B23988">
        <w:t xml:space="preserve">/ГДж и разность удельных расходов условного топлива на выработку электроэнергии на КЭС и ТЭЦ </w:t>
      </w:r>
      <w:r w:rsidRPr="0099571C">
        <w:rPr>
          <w:lang w:val="en-US"/>
        </w:rPr>
        <w:t>b</w:t>
      </w:r>
      <w:proofErr w:type="spellStart"/>
      <w:r w:rsidRPr="0099571C">
        <w:rPr>
          <w:vertAlign w:val="subscript"/>
        </w:rPr>
        <w:t>к</w:t>
      </w:r>
      <w:r w:rsidRPr="0099571C">
        <w:rPr>
          <w:vertAlign w:val="superscript"/>
        </w:rPr>
        <w:t>э</w:t>
      </w:r>
      <w:proofErr w:type="spellEnd"/>
      <w:r w:rsidRPr="00B23988">
        <w:t>-</w:t>
      </w:r>
      <w:r w:rsidRPr="0099571C">
        <w:rPr>
          <w:lang w:val="en-US"/>
        </w:rPr>
        <w:t>b</w:t>
      </w:r>
      <w:r w:rsidRPr="0099571C">
        <w:rPr>
          <w:vertAlign w:val="subscript"/>
        </w:rPr>
        <w:t>т</w:t>
      </w:r>
      <w:r w:rsidRPr="0099571C">
        <w:rPr>
          <w:vertAlign w:val="superscript"/>
        </w:rPr>
        <w:t>э</w:t>
      </w:r>
      <w:r>
        <w:t>=0,4</w:t>
      </w:r>
      <w:r w:rsidRPr="00B23988">
        <w:t xml:space="preserve"> кг/(</w:t>
      </w:r>
      <w:proofErr w:type="spellStart"/>
      <w:r w:rsidRPr="00B23988">
        <w:t>кВт·ч</w:t>
      </w:r>
      <w:proofErr w:type="spellEnd"/>
      <w:r w:rsidRPr="00B23988">
        <w:t>).</w:t>
      </w:r>
    </w:p>
    <w:p w:rsidR="0099571C" w:rsidRPr="0099571C" w:rsidRDefault="0099571C" w:rsidP="0099571C">
      <w:pPr>
        <w:jc w:val="both"/>
        <w:outlineLvl w:val="0"/>
        <w:rPr>
          <w:b/>
        </w:rPr>
      </w:pPr>
    </w:p>
    <w:p w:rsidR="0099571C" w:rsidRPr="0099571C" w:rsidRDefault="0099571C" w:rsidP="0099571C">
      <w:pPr>
        <w:pStyle w:val="a3"/>
        <w:numPr>
          <w:ilvl w:val="0"/>
          <w:numId w:val="1"/>
        </w:numPr>
        <w:jc w:val="center"/>
        <w:outlineLvl w:val="0"/>
        <w:rPr>
          <w:b/>
        </w:rPr>
      </w:pPr>
      <w:r w:rsidRPr="0099571C">
        <w:rPr>
          <w:b/>
        </w:rPr>
        <w:t xml:space="preserve">Вариант </w:t>
      </w:r>
    </w:p>
    <w:p w:rsidR="0099571C" w:rsidRPr="00B23988" w:rsidRDefault="0099571C" w:rsidP="0099571C">
      <w:pPr>
        <w:pStyle w:val="a3"/>
        <w:jc w:val="both"/>
      </w:pPr>
    </w:p>
    <w:p w:rsidR="0099571C" w:rsidRDefault="0099571C" w:rsidP="0099571C">
      <w:pPr>
        <w:jc w:val="both"/>
      </w:pPr>
      <w:r w:rsidRPr="00EE284F">
        <w:t xml:space="preserve">1 </w:t>
      </w:r>
      <w:r w:rsidRPr="00B23988">
        <w:t xml:space="preserve">Определить суммарный расчетный расход теплоты на технологические нужды, отопление, вентиляцию и горячее водоснабжение мясокомбината производительностью </w:t>
      </w:r>
      <w:r w:rsidRPr="00B23988">
        <w:rPr>
          <w:position w:val="-12"/>
        </w:rPr>
        <w:object w:dxaOrig="1560" w:dyaOrig="380">
          <v:shape id="_x0000_i1073" type="#_x0000_t75" style="width:78pt;height:18.75pt" o:ole="">
            <v:imagedata r:id="rId93" o:title=""/>
          </v:shape>
          <o:OLEObject Type="Embed" ProgID="Equation.3" ShapeID="_x0000_i1073" DrawAspect="Content" ObjectID="_1613369829" r:id="rId94"/>
        </w:object>
      </w:r>
      <w:r w:rsidRPr="00B23988">
        <w:t xml:space="preserve">, если удельный расход теплоты на выработку мяса </w:t>
      </w:r>
      <w:r w:rsidRPr="00B23988">
        <w:rPr>
          <w:position w:val="-12"/>
        </w:rPr>
        <w:object w:dxaOrig="1660" w:dyaOrig="360">
          <v:shape id="_x0000_i1074" type="#_x0000_t75" style="width:83.25pt;height:18pt" o:ole="">
            <v:imagedata r:id="rId95" o:title=""/>
          </v:shape>
          <o:OLEObject Type="Embed" ProgID="Equation.3" ShapeID="_x0000_i1074" DrawAspect="Content" ObjectID="_1613369830" r:id="rId96"/>
        </w:object>
      </w:r>
      <w:r w:rsidRPr="00B23988">
        <w:t xml:space="preserve">, объем отапливаемых зданий по наружному обмеру </w:t>
      </w:r>
      <w:r w:rsidRPr="00B23988">
        <w:rPr>
          <w:position w:val="-12"/>
        </w:rPr>
        <w:object w:dxaOrig="1480" w:dyaOrig="380">
          <v:shape id="_x0000_i1075" type="#_x0000_t75" style="width:74.25pt;height:18.75pt" o:ole="">
            <v:imagedata r:id="rId97" o:title=""/>
          </v:shape>
          <o:OLEObject Type="Embed" ProgID="Equation.3" ShapeID="_x0000_i1075" DrawAspect="Content" ObjectID="_1613369831" r:id="rId98"/>
        </w:object>
      </w:r>
      <w:r>
        <w:t>, объем вентилируемых зданий 4</w:t>
      </w:r>
      <w:r w:rsidRPr="00B23988">
        <w:t xml:space="preserve">0% от объема отапливаемых, удельная отопительная характеристика здания </w:t>
      </w:r>
      <w:r w:rsidRPr="00B23988">
        <w:rPr>
          <w:position w:val="-12"/>
        </w:rPr>
        <w:object w:dxaOrig="2299" w:dyaOrig="380">
          <v:shape id="_x0000_i1076" type="#_x0000_t75" style="width:114.75pt;height:18.75pt" o:ole="">
            <v:imagedata r:id="rId99" o:title=""/>
          </v:shape>
          <o:OLEObject Type="Embed" ProgID="Equation.3" ShapeID="_x0000_i1076" DrawAspect="Content" ObjectID="_1613369832" r:id="rId100"/>
        </w:object>
      </w:r>
      <w:r w:rsidRPr="00B23988">
        <w:t xml:space="preserve">, удельная вентиляционная характеристика здания </w:t>
      </w:r>
      <w:r w:rsidRPr="00B23988">
        <w:rPr>
          <w:position w:val="-12"/>
        </w:rPr>
        <w:object w:dxaOrig="2280" w:dyaOrig="380">
          <v:shape id="_x0000_i1077" type="#_x0000_t75" style="width:114pt;height:18.75pt" o:ole="">
            <v:imagedata r:id="rId101" o:title=""/>
          </v:shape>
          <o:OLEObject Type="Embed" ProgID="Equation.3" ShapeID="_x0000_i1077" DrawAspect="Content" ObjectID="_1613369833" r:id="rId102"/>
        </w:object>
      </w:r>
      <w:r w:rsidRPr="00B23988">
        <w:t>, расход горячей воды на технологические и хозяйственн</w:t>
      </w:r>
      <w:proofErr w:type="gramStart"/>
      <w:r w:rsidRPr="00B23988">
        <w:t>о-</w:t>
      </w:r>
      <w:proofErr w:type="gramEnd"/>
      <w:r w:rsidRPr="00B23988">
        <w:t xml:space="preserve"> бытовые нужды </w:t>
      </w:r>
      <w:r w:rsidRPr="00B23988">
        <w:rPr>
          <w:position w:val="-12"/>
        </w:rPr>
        <w:object w:dxaOrig="1380" w:dyaOrig="380">
          <v:shape id="_x0000_i1078" type="#_x0000_t75" style="width:69pt;height:18.75pt" o:ole="">
            <v:imagedata r:id="rId103" o:title=""/>
          </v:shape>
          <o:OLEObject Type="Embed" ProgID="Equation.3" ShapeID="_x0000_i1078" DrawAspect="Content" ObjectID="_1613369834" r:id="rId104"/>
        </w:object>
      </w:r>
      <w:r w:rsidRPr="00B23988">
        <w:t xml:space="preserve">, средняя температура горячей воды </w:t>
      </w:r>
      <w:r w:rsidRPr="00B23988">
        <w:rPr>
          <w:position w:val="-12"/>
        </w:rPr>
        <w:object w:dxaOrig="1160" w:dyaOrig="380">
          <v:shape id="_x0000_i1079" type="#_x0000_t75" style="width:57.75pt;height:18.75pt" o:ole="">
            <v:imagedata r:id="rId105" o:title=""/>
          </v:shape>
          <o:OLEObject Type="Embed" ProgID="Equation.3" ShapeID="_x0000_i1079" DrawAspect="Content" ObjectID="_1613369835" r:id="rId106"/>
        </w:object>
      </w:r>
      <w:r w:rsidRPr="00B23988">
        <w:t xml:space="preserve">, температура холодной воды </w:t>
      </w:r>
      <w:r w:rsidRPr="00B23988">
        <w:rPr>
          <w:position w:val="-12"/>
        </w:rPr>
        <w:object w:dxaOrig="1140" w:dyaOrig="380">
          <v:shape id="_x0000_i1080" type="#_x0000_t75" style="width:57pt;height:18.75pt" o:ole="">
            <v:imagedata r:id="rId20" o:title=""/>
          </v:shape>
          <o:OLEObject Type="Embed" ProgID="Equation.3" ShapeID="_x0000_i1080" DrawAspect="Content" ObjectID="_1613369836" r:id="rId107"/>
        </w:object>
      </w:r>
      <w:r w:rsidRPr="00B23988">
        <w:t xml:space="preserve">, средняя температура воздуха внутри помещения </w:t>
      </w:r>
      <w:r w:rsidRPr="00B23988">
        <w:rPr>
          <w:position w:val="-12"/>
        </w:rPr>
        <w:object w:dxaOrig="1657" w:dyaOrig="389">
          <v:shape id="_x0000_i1081" type="#_x0000_t75" style="width:82.5pt;height:19.5pt" o:ole="">
            <v:imagedata r:id="rId108" o:title=""/>
          </v:shape>
          <o:OLEObject Type="Embed" ProgID="Equation.3" ShapeID="_x0000_i1081" DrawAspect="Content" ObjectID="_1613369837" r:id="rId109"/>
        </w:object>
      </w:r>
      <w:r w:rsidRPr="00B23988">
        <w:t xml:space="preserve">, расчетная наружная температура воздуха </w:t>
      </w:r>
      <w:r w:rsidRPr="00B23988">
        <w:rPr>
          <w:position w:val="-14"/>
        </w:rPr>
        <w:object w:dxaOrig="1320" w:dyaOrig="400">
          <v:shape id="_x0000_i1082" type="#_x0000_t75" style="width:66pt;height:20.25pt" o:ole="">
            <v:imagedata r:id="rId110" o:title=""/>
          </v:shape>
          <o:OLEObject Type="Embed" ProgID="Equation.3" ShapeID="_x0000_i1082" DrawAspect="Content" ObjectID="_1613369838" r:id="rId111"/>
        </w:object>
      </w:r>
      <w:r w:rsidRPr="00B23988">
        <w:t xml:space="preserve">, коэффициент полезного использования теплоты в </w:t>
      </w:r>
      <w:proofErr w:type="spellStart"/>
      <w:r w:rsidRPr="00B23988">
        <w:t>водоподогревателях</w:t>
      </w:r>
      <w:proofErr w:type="spellEnd"/>
      <w:r w:rsidRPr="00B23988">
        <w:t xml:space="preserve"> </w:t>
      </w:r>
      <w:r w:rsidRPr="00B23988">
        <w:rPr>
          <w:position w:val="-12"/>
        </w:rPr>
        <w:object w:dxaOrig="960" w:dyaOrig="360">
          <v:shape id="_x0000_i1083" type="#_x0000_t75" style="width:48pt;height:18pt" o:ole="">
            <v:imagedata r:id="rId26" o:title=""/>
          </v:shape>
          <o:OLEObject Type="Embed" ProgID="Equation.3" ShapeID="_x0000_i1083" DrawAspect="Content" ObjectID="_1613369839" r:id="rId112"/>
        </w:object>
      </w:r>
      <w:r w:rsidRPr="00B23988">
        <w:t xml:space="preserve"> и теплоемкость воды </w:t>
      </w:r>
      <w:r w:rsidRPr="00B23988">
        <w:rPr>
          <w:position w:val="-12"/>
        </w:rPr>
        <w:object w:dxaOrig="2260" w:dyaOrig="360">
          <v:shape id="_x0000_i1084" type="#_x0000_t75" style="width:113.25pt;height:18pt" o:ole="">
            <v:imagedata r:id="rId28" o:title=""/>
          </v:shape>
          <o:OLEObject Type="Embed" ProgID="Equation.3" ShapeID="_x0000_i1084" DrawAspect="Content" ObjectID="_1613369840" r:id="rId113"/>
        </w:object>
      </w:r>
      <w:r w:rsidRPr="00B23988">
        <w:t>.</w:t>
      </w:r>
    </w:p>
    <w:p w:rsidR="0099571C" w:rsidRPr="0099571C" w:rsidRDefault="0099571C" w:rsidP="0099571C">
      <w:pPr>
        <w:jc w:val="both"/>
        <w:rPr>
          <w:b/>
        </w:rPr>
      </w:pPr>
    </w:p>
    <w:p w:rsidR="0099571C" w:rsidRDefault="0099571C" w:rsidP="0099571C">
      <w:pPr>
        <w:jc w:val="both"/>
      </w:pPr>
      <w:r w:rsidRPr="00EE284F">
        <w:t>2</w:t>
      </w:r>
      <w:r w:rsidRPr="00B23988">
        <w:t xml:space="preserve"> Определить суммарный расчетный расход теплоты на те</w:t>
      </w:r>
      <w:r>
        <w:t xml:space="preserve">хнологические нужды </w:t>
      </w:r>
      <w:r w:rsidRPr="00B23988">
        <w:t xml:space="preserve">и горячее водоснабжение </w:t>
      </w:r>
      <w:r>
        <w:t xml:space="preserve">кондитерской фабрики </w:t>
      </w:r>
      <w:r w:rsidRPr="00B23988">
        <w:t xml:space="preserve">производительностью </w:t>
      </w:r>
      <w:r w:rsidRPr="00B23988">
        <w:rPr>
          <w:position w:val="-12"/>
        </w:rPr>
        <w:object w:dxaOrig="1719" w:dyaOrig="380">
          <v:shape id="_x0000_i1085" type="#_x0000_t75" style="width:86.25pt;height:18.75pt" o:ole="">
            <v:imagedata r:id="rId114" o:title=""/>
          </v:shape>
          <o:OLEObject Type="Embed" ProgID="Equation.3" ShapeID="_x0000_i1085" DrawAspect="Content" ObjectID="_1613369841" r:id="rId115"/>
        </w:object>
      </w:r>
      <w:r w:rsidRPr="00B23988">
        <w:t xml:space="preserve">, если удельный </w:t>
      </w:r>
      <w:r>
        <w:t>расход теплоты на выработку продукции</w:t>
      </w:r>
      <w:r w:rsidRPr="00B23988">
        <w:t xml:space="preserve"> </w:t>
      </w:r>
      <w:r w:rsidRPr="00B23988">
        <w:rPr>
          <w:position w:val="-12"/>
        </w:rPr>
        <w:object w:dxaOrig="1820" w:dyaOrig="380">
          <v:shape id="_x0000_i1086" type="#_x0000_t75" style="width:90.75pt;height:18.75pt" o:ole="">
            <v:imagedata r:id="rId116" o:title=""/>
          </v:shape>
          <o:OLEObject Type="Embed" ProgID="Equation.3" ShapeID="_x0000_i1086" DrawAspect="Content" ObjectID="_1613369842" r:id="rId117"/>
        </w:object>
      </w:r>
      <w:r w:rsidRPr="00B23988">
        <w:t xml:space="preserve">, объем </w:t>
      </w:r>
      <w:r>
        <w:t>здания</w:t>
      </w:r>
      <w:r w:rsidRPr="00B23988">
        <w:t xml:space="preserve"> по наружному обмеру </w:t>
      </w:r>
      <w:r w:rsidRPr="00B23988">
        <w:rPr>
          <w:position w:val="-12"/>
        </w:rPr>
        <w:object w:dxaOrig="1480" w:dyaOrig="380">
          <v:shape id="_x0000_i1087" type="#_x0000_t75" style="width:74.25pt;height:18.75pt" o:ole="">
            <v:imagedata r:id="rId118" o:title=""/>
          </v:shape>
          <o:OLEObject Type="Embed" ProgID="Equation.3" ShapeID="_x0000_i1087" DrawAspect="Content" ObjectID="_1613369843" r:id="rId119"/>
        </w:object>
      </w:r>
      <w:r w:rsidRPr="00B23988">
        <w:t xml:space="preserve">, удельная отопительная характеристика здания </w:t>
      </w:r>
      <w:r w:rsidRPr="00B23988">
        <w:rPr>
          <w:position w:val="-12"/>
        </w:rPr>
        <w:object w:dxaOrig="2299" w:dyaOrig="380">
          <v:shape id="_x0000_i1088" type="#_x0000_t75" style="width:114.75pt;height:18.75pt" o:ole="">
            <v:imagedata r:id="rId120" o:title=""/>
          </v:shape>
          <o:OLEObject Type="Embed" ProgID="Equation.3" ShapeID="_x0000_i1088" DrawAspect="Content" ObjectID="_1613369844" r:id="rId121"/>
        </w:object>
      </w:r>
      <w:r w:rsidRPr="00B23988">
        <w:t xml:space="preserve">, удельная вентиляционная характеристика здания </w:t>
      </w:r>
      <w:r w:rsidRPr="00660E15">
        <w:rPr>
          <w:position w:val="-14"/>
        </w:rPr>
        <w:object w:dxaOrig="2299" w:dyaOrig="400">
          <v:shape id="_x0000_i1089" type="#_x0000_t75" style="width:114.75pt;height:20.25pt" o:ole="">
            <v:imagedata r:id="rId122" o:title=""/>
          </v:shape>
          <o:OLEObject Type="Embed" ProgID="Equation.3" ShapeID="_x0000_i1089" DrawAspect="Content" ObjectID="_1613369845" r:id="rId123"/>
        </w:object>
      </w:r>
      <w:r w:rsidRPr="00B23988">
        <w:t>, расход горячей воды на технологические и хозяйственн</w:t>
      </w:r>
      <w:proofErr w:type="gramStart"/>
      <w:r w:rsidRPr="00B23988">
        <w:t>о-</w:t>
      </w:r>
      <w:proofErr w:type="gramEnd"/>
      <w:r w:rsidRPr="00B23988">
        <w:t xml:space="preserve"> бытовые нужды </w:t>
      </w:r>
      <w:r w:rsidRPr="00524555">
        <w:rPr>
          <w:position w:val="-14"/>
        </w:rPr>
        <w:object w:dxaOrig="1400" w:dyaOrig="380">
          <v:shape id="_x0000_i1090" type="#_x0000_t75" style="width:69.75pt;height:18.75pt" o:ole="">
            <v:imagedata r:id="rId124" o:title=""/>
          </v:shape>
          <o:OLEObject Type="Embed" ProgID="Equation.3" ShapeID="_x0000_i1090" DrawAspect="Content" ObjectID="_1613369846" r:id="rId125"/>
        </w:object>
      </w:r>
      <w:r w:rsidRPr="00B23988">
        <w:t xml:space="preserve">, средняя температура горячей воды </w:t>
      </w:r>
      <w:r w:rsidRPr="00B23988">
        <w:rPr>
          <w:position w:val="-12"/>
        </w:rPr>
        <w:object w:dxaOrig="1160" w:dyaOrig="380">
          <v:shape id="_x0000_i1091" type="#_x0000_t75" style="width:57.75pt;height:18.75pt" o:ole="">
            <v:imagedata r:id="rId126" o:title=""/>
          </v:shape>
          <o:OLEObject Type="Embed" ProgID="Equation.3" ShapeID="_x0000_i1091" DrawAspect="Content" ObjectID="_1613369847" r:id="rId127"/>
        </w:object>
      </w:r>
      <w:r w:rsidRPr="00B23988">
        <w:t xml:space="preserve">, температура холодной воды </w:t>
      </w:r>
      <w:r w:rsidRPr="00B23988">
        <w:rPr>
          <w:position w:val="-12"/>
        </w:rPr>
        <w:object w:dxaOrig="1140" w:dyaOrig="380">
          <v:shape id="_x0000_i1092" type="#_x0000_t75" style="width:57pt;height:18.75pt" o:ole="">
            <v:imagedata r:id="rId20" o:title=""/>
          </v:shape>
          <o:OLEObject Type="Embed" ProgID="Equation.3" ShapeID="_x0000_i1092" DrawAspect="Content" ObjectID="_1613369848" r:id="rId128"/>
        </w:object>
      </w:r>
      <w:r w:rsidRPr="00B23988">
        <w:t xml:space="preserve">, средняя температура воздуха внутри помещения </w:t>
      </w:r>
      <w:r w:rsidRPr="00B23988">
        <w:rPr>
          <w:position w:val="-12"/>
        </w:rPr>
        <w:object w:dxaOrig="1100" w:dyaOrig="380">
          <v:shape id="_x0000_i1093" type="#_x0000_t75" style="width:54.75pt;height:18.75pt" o:ole="">
            <v:imagedata r:id="rId129" o:title=""/>
          </v:shape>
          <o:OLEObject Type="Embed" ProgID="Equation.3" ShapeID="_x0000_i1093" DrawAspect="Content" ObjectID="_1613369849" r:id="rId130"/>
        </w:object>
      </w:r>
      <w:r w:rsidRPr="00B23988">
        <w:t xml:space="preserve">, расчетная наружная температура воздуха </w:t>
      </w:r>
      <w:r w:rsidRPr="00B23988">
        <w:rPr>
          <w:position w:val="-14"/>
        </w:rPr>
        <w:object w:dxaOrig="1320" w:dyaOrig="400">
          <v:shape id="_x0000_i1094" type="#_x0000_t75" style="width:66pt;height:20.25pt" o:ole="">
            <v:imagedata r:id="rId131" o:title=""/>
          </v:shape>
          <o:OLEObject Type="Embed" ProgID="Equation.3" ShapeID="_x0000_i1094" DrawAspect="Content" ObjectID="_1613369850" r:id="rId132"/>
        </w:object>
      </w:r>
      <w:r w:rsidRPr="00B23988">
        <w:t xml:space="preserve">, коэффициент полезного использования теплоты в </w:t>
      </w:r>
      <w:proofErr w:type="spellStart"/>
      <w:r w:rsidRPr="00B23988">
        <w:t>водоподогревателях</w:t>
      </w:r>
      <w:proofErr w:type="spellEnd"/>
      <w:r w:rsidRPr="00B23988">
        <w:t xml:space="preserve"> </w:t>
      </w:r>
      <w:r w:rsidRPr="00B23988">
        <w:rPr>
          <w:position w:val="-12"/>
        </w:rPr>
        <w:object w:dxaOrig="960" w:dyaOrig="360">
          <v:shape id="_x0000_i1095" type="#_x0000_t75" style="width:48pt;height:18pt" o:ole="">
            <v:imagedata r:id="rId47" o:title=""/>
          </v:shape>
          <o:OLEObject Type="Embed" ProgID="Equation.3" ShapeID="_x0000_i1095" DrawAspect="Content" ObjectID="_1613369851" r:id="rId133"/>
        </w:object>
      </w:r>
      <w:r w:rsidRPr="00B23988">
        <w:t xml:space="preserve"> и теплоемкость воды </w:t>
      </w:r>
      <w:r w:rsidRPr="00B23988">
        <w:rPr>
          <w:position w:val="-12"/>
        </w:rPr>
        <w:object w:dxaOrig="2260" w:dyaOrig="360">
          <v:shape id="_x0000_i1096" type="#_x0000_t75" style="width:113.25pt;height:18pt" o:ole="">
            <v:imagedata r:id="rId28" o:title=""/>
          </v:shape>
          <o:OLEObject Type="Embed" ProgID="Equation.3" ShapeID="_x0000_i1096" DrawAspect="Content" ObjectID="_1613369852" r:id="rId134"/>
        </w:object>
      </w:r>
      <w:r w:rsidRPr="00B23988">
        <w:t>.</w:t>
      </w:r>
    </w:p>
    <w:p w:rsidR="0099571C" w:rsidRPr="00B23988" w:rsidRDefault="0099571C" w:rsidP="0099571C">
      <w:pPr>
        <w:jc w:val="both"/>
      </w:pPr>
    </w:p>
    <w:p w:rsidR="0099571C" w:rsidRPr="00B23988" w:rsidRDefault="0099571C" w:rsidP="0099571C">
      <w:pPr>
        <w:jc w:val="both"/>
      </w:pPr>
      <w:r w:rsidRPr="00EE284F">
        <w:t>3</w:t>
      </w:r>
      <w:proofErr w:type="gramStart"/>
      <w:r w:rsidRPr="00EE284F">
        <w:t xml:space="preserve"> </w:t>
      </w:r>
      <w:r w:rsidRPr="00B23988">
        <w:t>Н</w:t>
      </w:r>
      <w:proofErr w:type="gramEnd"/>
      <w:r w:rsidRPr="00B23988">
        <w:t>а промышленном предприятии были проведены специальные работы и организованно использование  теплоты отработавшего пара молотов и прессов на нужды отопления и горячего водоснабжения в количестве 10</w:t>
      </w:r>
      <w:r w:rsidRPr="0099571C">
        <w:rPr>
          <w:vertAlign w:val="superscript"/>
        </w:rPr>
        <w:t>4</w:t>
      </w:r>
      <w:r w:rsidRPr="00B23988">
        <w:t xml:space="preserve"> </w:t>
      </w:r>
      <w:r w:rsidRPr="00B23988">
        <w:lastRenderedPageBreak/>
        <w:t xml:space="preserve">ГДж/год. До реконструкции предприятия указанные нужды обеспечивались промышленной котельной установкой с КПД </w:t>
      </w:r>
      <w:proofErr w:type="spellStart"/>
      <w:r w:rsidRPr="00B23988">
        <w:t>η</w:t>
      </w:r>
      <w:r w:rsidRPr="0099571C">
        <w:rPr>
          <w:vertAlign w:val="subscript"/>
        </w:rPr>
        <w:t>к</w:t>
      </w:r>
      <w:proofErr w:type="spellEnd"/>
      <w:r>
        <w:t>=0,7</w:t>
      </w:r>
      <w:r w:rsidRPr="00B23988">
        <w:t>.</w:t>
      </w:r>
    </w:p>
    <w:p w:rsidR="0099571C" w:rsidRDefault="0099571C" w:rsidP="0099571C">
      <w:pPr>
        <w:jc w:val="both"/>
      </w:pPr>
      <w:r w:rsidRPr="00B23988">
        <w:t>Определить экономию условного топлива от использования теплоты указанных вторичных ресурсов.</w:t>
      </w:r>
    </w:p>
    <w:p w:rsidR="0099571C" w:rsidRPr="00B23988" w:rsidRDefault="0099571C" w:rsidP="0099571C">
      <w:pPr>
        <w:jc w:val="both"/>
      </w:pPr>
    </w:p>
    <w:p w:rsidR="0099571C" w:rsidRPr="00B23988" w:rsidRDefault="0099571C" w:rsidP="0099571C">
      <w:pPr>
        <w:jc w:val="both"/>
      </w:pPr>
      <w:r w:rsidRPr="00B23988">
        <w:t>4</w:t>
      </w:r>
      <w:proofErr w:type="gramStart"/>
      <w:r w:rsidRPr="00B23988">
        <w:t xml:space="preserve"> О</w:t>
      </w:r>
      <w:proofErr w:type="gramEnd"/>
      <w:r w:rsidRPr="00B23988">
        <w:t xml:space="preserve">пределить экономию условного топлива от использования </w:t>
      </w:r>
      <w:r>
        <w:t>3∙</w:t>
      </w:r>
      <w:r w:rsidRPr="00EE284F">
        <w:t>10</w:t>
      </w:r>
      <w:r w:rsidRPr="0099571C">
        <w:rPr>
          <w:vertAlign w:val="superscript"/>
        </w:rPr>
        <w:t>5</w:t>
      </w:r>
      <w:r>
        <w:t xml:space="preserve"> ГДж/год </w:t>
      </w:r>
      <w:r w:rsidRPr="00EE284F">
        <w:t>вторичных</w:t>
      </w:r>
      <w:r w:rsidRPr="00B23988">
        <w:t xml:space="preserve"> энергоресурсов </w:t>
      </w:r>
      <w:r>
        <w:t xml:space="preserve">в виде отработавшего пара. До использования ВЭР </w:t>
      </w:r>
      <w:r w:rsidRPr="00B23988">
        <w:t xml:space="preserve">на предприятии </w:t>
      </w:r>
      <w:r>
        <w:t xml:space="preserve">тепловая </w:t>
      </w:r>
      <w:r w:rsidRPr="00B23988">
        <w:t>нагрузка покрывалась от ТЭЦ. При расчете принять КПД котельной</w:t>
      </w:r>
      <w:r w:rsidRPr="00B23988">
        <w:tab/>
      </w:r>
      <w:proofErr w:type="spellStart"/>
      <w:r w:rsidRPr="00B23988">
        <w:t>η</w:t>
      </w:r>
      <w:r w:rsidRPr="0099571C">
        <w:rPr>
          <w:vertAlign w:val="subscript"/>
        </w:rPr>
        <w:t>к</w:t>
      </w:r>
      <w:proofErr w:type="gramStart"/>
      <w:r w:rsidRPr="0099571C">
        <w:rPr>
          <w:vertAlign w:val="subscript"/>
        </w:rPr>
        <w:t>.с</w:t>
      </w:r>
      <w:proofErr w:type="spellEnd"/>
      <w:proofErr w:type="gramEnd"/>
      <w:r>
        <w:t>=0,95</w:t>
      </w:r>
      <w:r w:rsidRPr="00B23988">
        <w:t xml:space="preserve">, удельную выработку электроэнергии на тепловом потреблении </w:t>
      </w:r>
      <w:proofErr w:type="spellStart"/>
      <w:r w:rsidRPr="00B23988">
        <w:t>э</w:t>
      </w:r>
      <w:r w:rsidRPr="0099571C">
        <w:rPr>
          <w:vertAlign w:val="subscript"/>
        </w:rPr>
        <w:t>т</w:t>
      </w:r>
      <w:proofErr w:type="spellEnd"/>
      <w:r>
        <w:t>=100</w:t>
      </w:r>
      <w:r w:rsidRPr="00B23988">
        <w:t xml:space="preserve"> </w:t>
      </w:r>
      <w:proofErr w:type="spellStart"/>
      <w:r w:rsidRPr="00B23988">
        <w:t>кВт·ч</w:t>
      </w:r>
      <w:proofErr w:type="spellEnd"/>
      <w:r w:rsidRPr="00B23988">
        <w:t xml:space="preserve">/ГДж и разность удельных расходов условного топлива на выработку электроэнергии на КЭС и ТЭЦ </w:t>
      </w:r>
      <w:r w:rsidRPr="0099571C">
        <w:rPr>
          <w:lang w:val="en-US"/>
        </w:rPr>
        <w:t>b</w:t>
      </w:r>
      <w:proofErr w:type="spellStart"/>
      <w:r w:rsidRPr="0099571C">
        <w:rPr>
          <w:vertAlign w:val="subscript"/>
        </w:rPr>
        <w:t>к</w:t>
      </w:r>
      <w:r w:rsidRPr="0099571C">
        <w:rPr>
          <w:vertAlign w:val="superscript"/>
        </w:rPr>
        <w:t>э</w:t>
      </w:r>
      <w:proofErr w:type="spellEnd"/>
      <w:r w:rsidRPr="00B23988">
        <w:t>-</w:t>
      </w:r>
      <w:r w:rsidRPr="0099571C">
        <w:rPr>
          <w:lang w:val="en-US"/>
        </w:rPr>
        <w:t>b</w:t>
      </w:r>
      <w:r w:rsidRPr="0099571C">
        <w:rPr>
          <w:vertAlign w:val="subscript"/>
        </w:rPr>
        <w:t>т</w:t>
      </w:r>
      <w:r w:rsidRPr="0099571C">
        <w:rPr>
          <w:vertAlign w:val="superscript"/>
        </w:rPr>
        <w:t>э</w:t>
      </w:r>
      <w:r>
        <w:t xml:space="preserve">= </w:t>
      </w:r>
      <w:r w:rsidRPr="00B23988">
        <w:t xml:space="preserve"> </w:t>
      </w:r>
      <w:r>
        <w:t>0,25</w:t>
      </w:r>
      <w:r w:rsidRPr="00B23988">
        <w:t>кг/(</w:t>
      </w:r>
      <w:proofErr w:type="spellStart"/>
      <w:r w:rsidRPr="00B23988">
        <w:t>кВт·ч</w:t>
      </w:r>
      <w:proofErr w:type="spellEnd"/>
      <w:r w:rsidRPr="00B23988">
        <w:t>).</w:t>
      </w:r>
    </w:p>
    <w:p w:rsidR="0099571C" w:rsidRDefault="0099571C" w:rsidP="0099571C">
      <w:pPr>
        <w:pStyle w:val="a3"/>
      </w:pPr>
    </w:p>
    <w:p w:rsidR="0099571C" w:rsidRPr="0099571C" w:rsidRDefault="0099571C" w:rsidP="0099571C">
      <w:pPr>
        <w:pStyle w:val="a3"/>
        <w:numPr>
          <w:ilvl w:val="0"/>
          <w:numId w:val="1"/>
        </w:numPr>
        <w:jc w:val="center"/>
        <w:outlineLvl w:val="0"/>
        <w:rPr>
          <w:b/>
        </w:rPr>
      </w:pPr>
      <w:r>
        <w:rPr>
          <w:b/>
        </w:rPr>
        <w:t xml:space="preserve">Вариант </w:t>
      </w:r>
    </w:p>
    <w:p w:rsidR="0099571C" w:rsidRPr="00B23988" w:rsidRDefault="0099571C" w:rsidP="0099571C">
      <w:pPr>
        <w:pStyle w:val="a3"/>
        <w:jc w:val="both"/>
      </w:pPr>
    </w:p>
    <w:p w:rsidR="0099571C" w:rsidRDefault="0099571C" w:rsidP="0099571C">
      <w:pPr>
        <w:jc w:val="both"/>
      </w:pPr>
      <w:r w:rsidRPr="00EE284F">
        <w:t xml:space="preserve">1 </w:t>
      </w:r>
      <w:r w:rsidRPr="00B23988">
        <w:t xml:space="preserve">Определить суммарный расчетный расход теплоты на технологические нужды, отопление, вентиляцию и горячее водоснабжение мясокомбината производительностью </w:t>
      </w:r>
      <w:r w:rsidRPr="00B23988">
        <w:rPr>
          <w:position w:val="-12"/>
        </w:rPr>
        <w:object w:dxaOrig="1460" w:dyaOrig="380">
          <v:shape id="_x0000_i1097" type="#_x0000_t75" style="width:72.75pt;height:18.75pt" o:ole="">
            <v:imagedata r:id="rId135" o:title=""/>
          </v:shape>
          <o:OLEObject Type="Embed" ProgID="Equation.3" ShapeID="_x0000_i1097" DrawAspect="Content" ObjectID="_1613369853" r:id="rId136"/>
        </w:object>
      </w:r>
      <w:r w:rsidRPr="00B23988">
        <w:t xml:space="preserve">, если удельный расход теплоты на выработку мяса </w:t>
      </w:r>
      <w:r w:rsidRPr="00B23988">
        <w:rPr>
          <w:position w:val="-12"/>
        </w:rPr>
        <w:object w:dxaOrig="1760" w:dyaOrig="380">
          <v:shape id="_x0000_i1098" type="#_x0000_t75" style="width:87.75pt;height:18.75pt" o:ole="">
            <v:imagedata r:id="rId137" o:title=""/>
          </v:shape>
          <o:OLEObject Type="Embed" ProgID="Equation.3" ShapeID="_x0000_i1098" DrawAspect="Content" ObjectID="_1613369854" r:id="rId138"/>
        </w:object>
      </w:r>
      <w:r w:rsidRPr="00B23988">
        <w:t xml:space="preserve">, объем отапливаемых зданий по наружному обмеру </w:t>
      </w:r>
      <w:r w:rsidRPr="00B23988">
        <w:rPr>
          <w:position w:val="-12"/>
        </w:rPr>
        <w:object w:dxaOrig="1500" w:dyaOrig="380">
          <v:shape id="_x0000_i1099" type="#_x0000_t75" style="width:75pt;height:18.75pt" o:ole="">
            <v:imagedata r:id="rId139" o:title=""/>
          </v:shape>
          <o:OLEObject Type="Embed" ProgID="Equation.3" ShapeID="_x0000_i1099" DrawAspect="Content" ObjectID="_1613369855" r:id="rId140"/>
        </w:object>
      </w:r>
      <w:r>
        <w:t>, объем вентилируемых зданий 72</w:t>
      </w:r>
      <w:r w:rsidRPr="00B23988">
        <w:t xml:space="preserve">% от объема отапливаемых, удельная отопительная характеристика здания </w:t>
      </w:r>
      <w:r w:rsidRPr="00B23988">
        <w:rPr>
          <w:position w:val="-12"/>
        </w:rPr>
        <w:object w:dxaOrig="2299" w:dyaOrig="380">
          <v:shape id="_x0000_i1100" type="#_x0000_t75" style="width:114.75pt;height:18.75pt" o:ole="">
            <v:imagedata r:id="rId141" o:title=""/>
          </v:shape>
          <o:OLEObject Type="Embed" ProgID="Equation.3" ShapeID="_x0000_i1100" DrawAspect="Content" ObjectID="_1613369856" r:id="rId142"/>
        </w:object>
      </w:r>
      <w:r w:rsidRPr="00B23988">
        <w:t xml:space="preserve">, удельная вентиляционная характеристика здания </w:t>
      </w:r>
      <w:r w:rsidRPr="00B23988">
        <w:rPr>
          <w:position w:val="-12"/>
        </w:rPr>
        <w:object w:dxaOrig="2299" w:dyaOrig="380">
          <v:shape id="_x0000_i1101" type="#_x0000_t75" style="width:114.75pt;height:18.75pt" o:ole="">
            <v:imagedata r:id="rId143" o:title=""/>
          </v:shape>
          <o:OLEObject Type="Embed" ProgID="Equation.3" ShapeID="_x0000_i1101" DrawAspect="Content" ObjectID="_1613369857" r:id="rId144"/>
        </w:object>
      </w:r>
      <w:r w:rsidRPr="00B23988">
        <w:t>, расход горячей воды на технологические и хозяйственн</w:t>
      </w:r>
      <w:proofErr w:type="gramStart"/>
      <w:r w:rsidRPr="00B23988">
        <w:t>о-</w:t>
      </w:r>
      <w:proofErr w:type="gramEnd"/>
      <w:r w:rsidRPr="00B23988">
        <w:t xml:space="preserve"> бытовые нужды </w:t>
      </w:r>
      <w:r w:rsidRPr="00B23988">
        <w:rPr>
          <w:position w:val="-12"/>
        </w:rPr>
        <w:object w:dxaOrig="1400" w:dyaOrig="380">
          <v:shape id="_x0000_i1102" type="#_x0000_t75" style="width:69.75pt;height:18.75pt" o:ole="">
            <v:imagedata r:id="rId145" o:title=""/>
          </v:shape>
          <o:OLEObject Type="Embed" ProgID="Equation.3" ShapeID="_x0000_i1102" DrawAspect="Content" ObjectID="_1613369858" r:id="rId146"/>
        </w:object>
      </w:r>
      <w:r w:rsidRPr="00B23988">
        <w:t xml:space="preserve">, средняя температура горячей воды </w:t>
      </w:r>
      <w:r w:rsidRPr="00B23988">
        <w:rPr>
          <w:position w:val="-12"/>
        </w:rPr>
        <w:object w:dxaOrig="1160" w:dyaOrig="380">
          <v:shape id="_x0000_i1103" type="#_x0000_t75" style="width:57.75pt;height:18.75pt" o:ole="">
            <v:imagedata r:id="rId147" o:title=""/>
          </v:shape>
          <o:OLEObject Type="Embed" ProgID="Equation.3" ShapeID="_x0000_i1103" DrawAspect="Content" ObjectID="_1613369859" r:id="rId148"/>
        </w:object>
      </w:r>
      <w:r w:rsidRPr="00B23988">
        <w:t xml:space="preserve">, температура холодной воды </w:t>
      </w:r>
      <w:r w:rsidRPr="00B23988">
        <w:rPr>
          <w:position w:val="-12"/>
        </w:rPr>
        <w:object w:dxaOrig="1040" w:dyaOrig="380">
          <v:shape id="_x0000_i1104" type="#_x0000_t75" style="width:51.75pt;height:18.75pt" o:ole="">
            <v:imagedata r:id="rId149" o:title=""/>
          </v:shape>
          <o:OLEObject Type="Embed" ProgID="Equation.3" ShapeID="_x0000_i1104" DrawAspect="Content" ObjectID="_1613369860" r:id="rId150"/>
        </w:object>
      </w:r>
      <w:r w:rsidRPr="00B23988">
        <w:t xml:space="preserve">, средняя температура воздуха внутри помещения </w:t>
      </w:r>
      <w:r w:rsidRPr="00B23988">
        <w:rPr>
          <w:position w:val="-12"/>
        </w:rPr>
        <w:object w:dxaOrig="1100" w:dyaOrig="380">
          <v:shape id="_x0000_i1105" type="#_x0000_t75" style="width:54.75pt;height:18.75pt" o:ole="">
            <v:imagedata r:id="rId151" o:title=""/>
          </v:shape>
          <o:OLEObject Type="Embed" ProgID="Equation.3" ShapeID="_x0000_i1105" DrawAspect="Content" ObjectID="_1613369861" r:id="rId152"/>
        </w:object>
      </w:r>
      <w:r w:rsidRPr="00B23988">
        <w:t xml:space="preserve">, расчетная наружная температура воздуха </w:t>
      </w:r>
      <w:r w:rsidRPr="00B23988">
        <w:rPr>
          <w:position w:val="-14"/>
        </w:rPr>
        <w:object w:dxaOrig="1320" w:dyaOrig="400">
          <v:shape id="_x0000_i1106" type="#_x0000_t75" style="width:66pt;height:20.25pt" o:ole="">
            <v:imagedata r:id="rId153" o:title=""/>
          </v:shape>
          <o:OLEObject Type="Embed" ProgID="Equation.3" ShapeID="_x0000_i1106" DrawAspect="Content" ObjectID="_1613369862" r:id="rId154"/>
        </w:object>
      </w:r>
      <w:r w:rsidRPr="00B23988">
        <w:t xml:space="preserve">, коэффициент полезного использования теплоты в </w:t>
      </w:r>
      <w:proofErr w:type="spellStart"/>
      <w:r w:rsidRPr="00B23988">
        <w:t>водоподогревателях</w:t>
      </w:r>
      <w:proofErr w:type="spellEnd"/>
      <w:r w:rsidRPr="00B23988">
        <w:t xml:space="preserve"> </w:t>
      </w:r>
      <w:r w:rsidRPr="00B23988">
        <w:rPr>
          <w:position w:val="-12"/>
        </w:rPr>
        <w:object w:dxaOrig="960" w:dyaOrig="360">
          <v:shape id="_x0000_i1107" type="#_x0000_t75" style="width:48pt;height:18pt" o:ole="">
            <v:imagedata r:id="rId26" o:title=""/>
          </v:shape>
          <o:OLEObject Type="Embed" ProgID="Equation.3" ShapeID="_x0000_i1107" DrawAspect="Content" ObjectID="_1613369863" r:id="rId155"/>
        </w:object>
      </w:r>
      <w:r w:rsidRPr="00B23988">
        <w:t xml:space="preserve"> и теплоемкость воды </w:t>
      </w:r>
      <w:r w:rsidRPr="00B23988">
        <w:rPr>
          <w:position w:val="-12"/>
        </w:rPr>
        <w:object w:dxaOrig="2260" w:dyaOrig="360">
          <v:shape id="_x0000_i1108" type="#_x0000_t75" style="width:113.25pt;height:18pt" o:ole="">
            <v:imagedata r:id="rId28" o:title=""/>
          </v:shape>
          <o:OLEObject Type="Embed" ProgID="Equation.3" ShapeID="_x0000_i1108" DrawAspect="Content" ObjectID="_1613369864" r:id="rId156"/>
        </w:object>
      </w:r>
      <w:r w:rsidRPr="00B23988">
        <w:t>.</w:t>
      </w:r>
    </w:p>
    <w:p w:rsidR="0099571C" w:rsidRPr="0099571C" w:rsidRDefault="0099571C" w:rsidP="0099571C">
      <w:pPr>
        <w:pStyle w:val="a3"/>
        <w:jc w:val="both"/>
        <w:rPr>
          <w:b/>
        </w:rPr>
      </w:pPr>
    </w:p>
    <w:p w:rsidR="0099571C" w:rsidRDefault="0099571C" w:rsidP="0099571C">
      <w:pPr>
        <w:jc w:val="both"/>
      </w:pPr>
      <w:r w:rsidRPr="00EE284F">
        <w:t>2</w:t>
      </w:r>
      <w:r w:rsidRPr="00B23988">
        <w:t xml:space="preserve"> Определить суммарный расчетный расход теплоты на те</w:t>
      </w:r>
      <w:r>
        <w:t xml:space="preserve">хнологические нужды, отопление </w:t>
      </w:r>
      <w:r w:rsidRPr="00B23988">
        <w:t xml:space="preserve">и горячее водоснабжение </w:t>
      </w:r>
      <w:r>
        <w:t xml:space="preserve">кондитерской фабрики </w:t>
      </w:r>
      <w:r w:rsidRPr="00B23988">
        <w:t xml:space="preserve">производительностью </w:t>
      </w:r>
      <w:r w:rsidRPr="00B23988">
        <w:rPr>
          <w:position w:val="-12"/>
        </w:rPr>
        <w:object w:dxaOrig="1719" w:dyaOrig="380">
          <v:shape id="_x0000_i1109" type="#_x0000_t75" style="width:86.25pt;height:18.75pt" o:ole="">
            <v:imagedata r:id="rId157" o:title=""/>
          </v:shape>
          <o:OLEObject Type="Embed" ProgID="Equation.3" ShapeID="_x0000_i1109" DrawAspect="Content" ObjectID="_1613369865" r:id="rId158"/>
        </w:object>
      </w:r>
      <w:r w:rsidRPr="00B23988">
        <w:t xml:space="preserve">, если удельный </w:t>
      </w:r>
      <w:r>
        <w:t>расход теплоты на выработку продукции</w:t>
      </w:r>
      <w:r w:rsidRPr="00B23988">
        <w:t xml:space="preserve"> </w:t>
      </w:r>
      <w:r w:rsidRPr="00B23988">
        <w:rPr>
          <w:position w:val="-12"/>
        </w:rPr>
        <w:object w:dxaOrig="1640" w:dyaOrig="380">
          <v:shape id="_x0000_i1110" type="#_x0000_t75" style="width:81.75pt;height:18.75pt" o:ole="">
            <v:imagedata r:id="rId159" o:title=""/>
          </v:shape>
          <o:OLEObject Type="Embed" ProgID="Equation.3" ShapeID="_x0000_i1110" DrawAspect="Content" ObjectID="_1613369866" r:id="rId160"/>
        </w:object>
      </w:r>
      <w:r w:rsidRPr="00B23988">
        <w:t xml:space="preserve">, объем </w:t>
      </w:r>
      <w:r>
        <w:t>здания</w:t>
      </w:r>
      <w:r w:rsidRPr="00B23988">
        <w:t xml:space="preserve"> по наружному обмеру </w:t>
      </w:r>
      <w:r w:rsidRPr="00B23988">
        <w:rPr>
          <w:position w:val="-12"/>
        </w:rPr>
        <w:object w:dxaOrig="1200" w:dyaOrig="380">
          <v:shape id="_x0000_i1111" type="#_x0000_t75" style="width:60pt;height:18.75pt" o:ole="">
            <v:imagedata r:id="rId161" o:title=""/>
          </v:shape>
          <o:OLEObject Type="Embed" ProgID="Equation.3" ShapeID="_x0000_i1111" DrawAspect="Content" ObjectID="_1613369867" r:id="rId162"/>
        </w:object>
      </w:r>
      <w:r w:rsidRPr="00B23988">
        <w:t xml:space="preserve">, удельная отопительная характеристика здания </w:t>
      </w:r>
      <w:r w:rsidRPr="00B23988">
        <w:rPr>
          <w:position w:val="-12"/>
        </w:rPr>
        <w:object w:dxaOrig="2299" w:dyaOrig="380">
          <v:shape id="_x0000_i1112" type="#_x0000_t75" style="width:114.75pt;height:18.75pt" o:ole="">
            <v:imagedata r:id="rId163" o:title=""/>
          </v:shape>
          <o:OLEObject Type="Embed" ProgID="Equation.3" ShapeID="_x0000_i1112" DrawAspect="Content" ObjectID="_1613369868" r:id="rId164"/>
        </w:object>
      </w:r>
      <w:r w:rsidRPr="00B23988">
        <w:t xml:space="preserve">, удельная вентиляционная характеристика здания </w:t>
      </w:r>
      <w:r w:rsidRPr="00B23988">
        <w:rPr>
          <w:position w:val="-12"/>
        </w:rPr>
        <w:object w:dxaOrig="2180" w:dyaOrig="380">
          <v:shape id="_x0000_i1113" type="#_x0000_t75" style="width:108.75pt;height:18.75pt" o:ole="">
            <v:imagedata r:id="rId165" o:title=""/>
          </v:shape>
          <o:OLEObject Type="Embed" ProgID="Equation.3" ShapeID="_x0000_i1113" DrawAspect="Content" ObjectID="_1613369869" r:id="rId166"/>
        </w:object>
      </w:r>
      <w:r w:rsidRPr="00B23988">
        <w:t xml:space="preserve">, расход горячей воды на технологические и хозяйственно- бытовые нужды </w:t>
      </w:r>
      <w:r w:rsidRPr="00524555">
        <w:rPr>
          <w:position w:val="-14"/>
        </w:rPr>
        <w:object w:dxaOrig="1400" w:dyaOrig="380">
          <v:shape id="_x0000_i1114" type="#_x0000_t75" style="width:69.75pt;height:18.75pt" o:ole="">
            <v:imagedata r:id="rId38" o:title=""/>
          </v:shape>
          <o:OLEObject Type="Embed" ProgID="Equation.3" ShapeID="_x0000_i1114" DrawAspect="Content" ObjectID="_1613369870" r:id="rId167"/>
        </w:object>
      </w:r>
      <w:r w:rsidRPr="00B23988">
        <w:t xml:space="preserve">, средняя температура горячей воды </w:t>
      </w:r>
      <w:r w:rsidRPr="00B23988">
        <w:rPr>
          <w:position w:val="-12"/>
        </w:rPr>
        <w:object w:dxaOrig="1160" w:dyaOrig="380">
          <v:shape id="_x0000_i1115" type="#_x0000_t75" style="width:57.75pt;height:18.75pt" o:ole="">
            <v:imagedata r:id="rId168" o:title=""/>
          </v:shape>
          <o:OLEObject Type="Embed" ProgID="Equation.3" ShapeID="_x0000_i1115" DrawAspect="Content" ObjectID="_1613369871" r:id="rId169"/>
        </w:object>
      </w:r>
      <w:r w:rsidRPr="00B23988">
        <w:t>, температура холодной воды</w:t>
      </w:r>
      <w:r>
        <w:t xml:space="preserve"> +5</w:t>
      </w:r>
      <w:proofErr w:type="gramStart"/>
      <w:r>
        <w:t>ºС</w:t>
      </w:r>
      <w:proofErr w:type="gramEnd"/>
      <w:r w:rsidRPr="00B23988">
        <w:t xml:space="preserve">, средняя температура воздуха внутри помещения </w:t>
      </w:r>
      <w:r w:rsidRPr="00B23988">
        <w:rPr>
          <w:position w:val="-12"/>
        </w:rPr>
        <w:object w:dxaOrig="1100" w:dyaOrig="380">
          <v:shape id="_x0000_i1116" type="#_x0000_t75" style="width:54.75pt;height:18.75pt" o:ole="">
            <v:imagedata r:id="rId43" o:title=""/>
          </v:shape>
          <o:OLEObject Type="Embed" ProgID="Equation.3" ShapeID="_x0000_i1116" DrawAspect="Content" ObjectID="_1613369872" r:id="rId170"/>
        </w:object>
      </w:r>
      <w:r w:rsidRPr="00B23988">
        <w:t xml:space="preserve">, расчетная наружная температура воздуха </w:t>
      </w:r>
      <w:r w:rsidRPr="00B23988">
        <w:rPr>
          <w:position w:val="-14"/>
        </w:rPr>
        <w:object w:dxaOrig="1320" w:dyaOrig="400">
          <v:shape id="_x0000_i1117" type="#_x0000_t75" style="width:66pt;height:20.25pt" o:ole="">
            <v:imagedata r:id="rId171" o:title=""/>
          </v:shape>
          <o:OLEObject Type="Embed" ProgID="Equation.3" ShapeID="_x0000_i1117" DrawAspect="Content" ObjectID="_1613369873" r:id="rId172"/>
        </w:object>
      </w:r>
      <w:r w:rsidRPr="00B23988">
        <w:t xml:space="preserve">, коэффициент полезного использования теплоты в </w:t>
      </w:r>
      <w:proofErr w:type="spellStart"/>
      <w:r w:rsidRPr="00B23988">
        <w:t>водоподогревателях</w:t>
      </w:r>
      <w:proofErr w:type="spellEnd"/>
      <w:r w:rsidRPr="00B23988">
        <w:t xml:space="preserve"> </w:t>
      </w:r>
      <w:r w:rsidRPr="00B23988">
        <w:rPr>
          <w:position w:val="-12"/>
        </w:rPr>
        <w:object w:dxaOrig="960" w:dyaOrig="360">
          <v:shape id="_x0000_i1118" type="#_x0000_t75" style="width:48pt;height:18pt" o:ole="">
            <v:imagedata r:id="rId47" o:title=""/>
          </v:shape>
          <o:OLEObject Type="Embed" ProgID="Equation.3" ShapeID="_x0000_i1118" DrawAspect="Content" ObjectID="_1613369874" r:id="rId173"/>
        </w:object>
      </w:r>
      <w:r w:rsidRPr="00B23988">
        <w:t xml:space="preserve"> и теплоемкость воды </w:t>
      </w:r>
      <w:r w:rsidRPr="00B23988">
        <w:rPr>
          <w:position w:val="-12"/>
        </w:rPr>
        <w:object w:dxaOrig="2260" w:dyaOrig="360">
          <v:shape id="_x0000_i1119" type="#_x0000_t75" style="width:113.25pt;height:18pt" o:ole="">
            <v:imagedata r:id="rId28" o:title=""/>
          </v:shape>
          <o:OLEObject Type="Embed" ProgID="Equation.3" ShapeID="_x0000_i1119" DrawAspect="Content" ObjectID="_1613369875" r:id="rId174"/>
        </w:object>
      </w:r>
      <w:r w:rsidRPr="00B23988">
        <w:t>.</w:t>
      </w:r>
    </w:p>
    <w:p w:rsidR="0099571C" w:rsidRPr="00B23988" w:rsidRDefault="0099571C" w:rsidP="0099571C">
      <w:pPr>
        <w:jc w:val="both"/>
      </w:pPr>
    </w:p>
    <w:p w:rsidR="0099571C" w:rsidRPr="00B23988" w:rsidRDefault="0099571C" w:rsidP="0099571C">
      <w:pPr>
        <w:jc w:val="both"/>
      </w:pPr>
      <w:r w:rsidRPr="00EE284F">
        <w:lastRenderedPageBreak/>
        <w:t>3</w:t>
      </w:r>
      <w:proofErr w:type="gramStart"/>
      <w:r w:rsidRPr="00EE284F">
        <w:t xml:space="preserve"> </w:t>
      </w:r>
      <w:r w:rsidRPr="00B23988">
        <w:t>Н</w:t>
      </w:r>
      <w:proofErr w:type="gramEnd"/>
      <w:r w:rsidRPr="00B23988">
        <w:t>а промышленном предприятии были проведены специальные работы и организованно использование  теплоты отработавшего пара молотов и прессов на нужды отопления и горячего водоснабжения в количестве 10</w:t>
      </w:r>
      <w:r w:rsidRPr="0099571C">
        <w:rPr>
          <w:vertAlign w:val="superscript"/>
        </w:rPr>
        <w:t xml:space="preserve">7 </w:t>
      </w:r>
      <w:r w:rsidRPr="00B23988">
        <w:t xml:space="preserve">ГДж/год. До реконструкции предприятия указанные нужды обеспечивались промышленной котельной установкой с КПД </w:t>
      </w:r>
      <w:proofErr w:type="spellStart"/>
      <w:r w:rsidRPr="00B23988">
        <w:t>η</w:t>
      </w:r>
      <w:r w:rsidRPr="0099571C">
        <w:rPr>
          <w:vertAlign w:val="subscript"/>
        </w:rPr>
        <w:t>к</w:t>
      </w:r>
      <w:proofErr w:type="spellEnd"/>
      <w:r>
        <w:t>=0,6</w:t>
      </w:r>
      <w:r w:rsidRPr="00B23988">
        <w:t>.</w:t>
      </w:r>
    </w:p>
    <w:p w:rsidR="0099571C" w:rsidRDefault="0099571C" w:rsidP="0099571C">
      <w:pPr>
        <w:jc w:val="both"/>
      </w:pPr>
      <w:r w:rsidRPr="00B23988">
        <w:t>Определить экономию условного топлива от использования теплоты указанных вторичных ресурсов.</w:t>
      </w:r>
    </w:p>
    <w:p w:rsidR="0099571C" w:rsidRPr="00B23988" w:rsidRDefault="0099571C" w:rsidP="0099571C">
      <w:pPr>
        <w:jc w:val="both"/>
      </w:pPr>
    </w:p>
    <w:p w:rsidR="0099571C" w:rsidRPr="00B23988" w:rsidRDefault="0099571C" w:rsidP="0099571C">
      <w:pPr>
        <w:jc w:val="both"/>
      </w:pPr>
      <w:r w:rsidRPr="00B23988">
        <w:t>4</w:t>
      </w:r>
      <w:proofErr w:type="gramStart"/>
      <w:r w:rsidRPr="00B23988">
        <w:t xml:space="preserve"> О</w:t>
      </w:r>
      <w:proofErr w:type="gramEnd"/>
      <w:r w:rsidRPr="00B23988">
        <w:t xml:space="preserve">пределить экономию условного топлива от использования </w:t>
      </w:r>
      <w:r>
        <w:t>4,8∙</w:t>
      </w:r>
      <w:r w:rsidRPr="00EE284F">
        <w:t>10</w:t>
      </w:r>
      <w:r w:rsidRPr="0099571C">
        <w:rPr>
          <w:vertAlign w:val="superscript"/>
        </w:rPr>
        <w:t>4</w:t>
      </w:r>
      <w:r>
        <w:t xml:space="preserve"> ГДж/год </w:t>
      </w:r>
      <w:r w:rsidRPr="00EE284F">
        <w:t>вторичных</w:t>
      </w:r>
      <w:r w:rsidRPr="00B23988">
        <w:t xml:space="preserve"> энергоресурсов </w:t>
      </w:r>
      <w:r>
        <w:t xml:space="preserve">в виде отработавшего пара. До использования ВЭР </w:t>
      </w:r>
      <w:r w:rsidRPr="00B23988">
        <w:t xml:space="preserve">на предприятии </w:t>
      </w:r>
      <w:r>
        <w:t xml:space="preserve">тепловая </w:t>
      </w:r>
      <w:r w:rsidRPr="00B23988">
        <w:t>нагрузка покрывалась от ТЭЦ. При расчете принять КПД котельной</w:t>
      </w:r>
      <w:r w:rsidRPr="00B23988">
        <w:tab/>
      </w:r>
      <w:proofErr w:type="spellStart"/>
      <w:r w:rsidRPr="00B23988">
        <w:t>η</w:t>
      </w:r>
      <w:r w:rsidRPr="0099571C">
        <w:rPr>
          <w:vertAlign w:val="subscript"/>
        </w:rPr>
        <w:t>к</w:t>
      </w:r>
      <w:proofErr w:type="gramStart"/>
      <w:r w:rsidRPr="0099571C">
        <w:rPr>
          <w:vertAlign w:val="subscript"/>
        </w:rPr>
        <w:t>.с</w:t>
      </w:r>
      <w:proofErr w:type="spellEnd"/>
      <w:proofErr w:type="gramEnd"/>
      <w:r>
        <w:t>=0,9</w:t>
      </w:r>
      <w:r w:rsidRPr="00B23988">
        <w:t xml:space="preserve">, удельную выработку электроэнергии на тепловом потреблении </w:t>
      </w:r>
      <w:proofErr w:type="spellStart"/>
      <w:r w:rsidRPr="00B23988">
        <w:t>э</w:t>
      </w:r>
      <w:r w:rsidRPr="0099571C">
        <w:rPr>
          <w:vertAlign w:val="subscript"/>
        </w:rPr>
        <w:t>т</w:t>
      </w:r>
      <w:proofErr w:type="spellEnd"/>
      <w:r>
        <w:t>=95</w:t>
      </w:r>
      <w:r w:rsidRPr="00B23988">
        <w:t xml:space="preserve"> </w:t>
      </w:r>
      <w:proofErr w:type="spellStart"/>
      <w:r w:rsidRPr="00B23988">
        <w:t>кВт·ч</w:t>
      </w:r>
      <w:proofErr w:type="spellEnd"/>
      <w:r w:rsidRPr="00B23988">
        <w:t xml:space="preserve">/ГДж и разность удельных расходов условного топлива на выработку электроэнергии на КЭС и ТЭЦ </w:t>
      </w:r>
      <w:r w:rsidRPr="0099571C">
        <w:rPr>
          <w:lang w:val="en-US"/>
        </w:rPr>
        <w:t>b</w:t>
      </w:r>
      <w:proofErr w:type="spellStart"/>
      <w:r w:rsidRPr="0099571C">
        <w:rPr>
          <w:vertAlign w:val="subscript"/>
        </w:rPr>
        <w:t>к</w:t>
      </w:r>
      <w:r w:rsidRPr="0099571C">
        <w:rPr>
          <w:vertAlign w:val="superscript"/>
        </w:rPr>
        <w:t>э</w:t>
      </w:r>
      <w:proofErr w:type="spellEnd"/>
      <w:r w:rsidRPr="00B23988">
        <w:t>-</w:t>
      </w:r>
      <w:r w:rsidRPr="0099571C">
        <w:rPr>
          <w:lang w:val="en-US"/>
        </w:rPr>
        <w:t>b</w:t>
      </w:r>
      <w:r w:rsidRPr="0099571C">
        <w:rPr>
          <w:vertAlign w:val="subscript"/>
        </w:rPr>
        <w:t>т</w:t>
      </w:r>
      <w:r w:rsidRPr="0099571C">
        <w:rPr>
          <w:vertAlign w:val="superscript"/>
        </w:rPr>
        <w:t>э</w:t>
      </w:r>
      <w:r>
        <w:t>=0,35</w:t>
      </w:r>
      <w:r w:rsidRPr="00B23988">
        <w:t xml:space="preserve"> кг/(</w:t>
      </w:r>
      <w:proofErr w:type="spellStart"/>
      <w:r w:rsidRPr="00B23988">
        <w:t>кВт·ч</w:t>
      </w:r>
      <w:proofErr w:type="spellEnd"/>
      <w:r w:rsidRPr="00B23988">
        <w:t>).</w:t>
      </w:r>
    </w:p>
    <w:p w:rsidR="0099571C" w:rsidRPr="0099571C" w:rsidRDefault="0099571C" w:rsidP="0099571C">
      <w:pPr>
        <w:pStyle w:val="a3"/>
        <w:tabs>
          <w:tab w:val="left" w:pos="5370"/>
        </w:tabs>
        <w:jc w:val="both"/>
        <w:outlineLvl w:val="0"/>
        <w:rPr>
          <w:b/>
        </w:rPr>
      </w:pPr>
      <w:r w:rsidRPr="0099571C">
        <w:rPr>
          <w:b/>
        </w:rPr>
        <w:tab/>
      </w:r>
    </w:p>
    <w:p w:rsidR="0099571C" w:rsidRPr="00B23988" w:rsidRDefault="0099571C" w:rsidP="0099571C">
      <w:pPr>
        <w:ind w:left="360"/>
        <w:jc w:val="both"/>
      </w:pPr>
    </w:p>
    <w:p w:rsidR="00D51684" w:rsidRDefault="00D51684"/>
    <w:sectPr w:rsidR="00D5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E05E89"/>
    <w:multiLevelType w:val="hybridMultilevel"/>
    <w:tmpl w:val="A21EE5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95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5D1"/>
    <w:rsid w:val="00553708"/>
    <w:rsid w:val="007D35D1"/>
    <w:rsid w:val="0099571C"/>
    <w:rsid w:val="00D51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71C"/>
    <w:pPr>
      <w:spacing w:after="0" w:line="240" w:lineRule="auto"/>
    </w:pPr>
    <w:rPr>
      <w:rFonts w:ascii="Times New Roman" w:eastAsia="Calibri" w:hAnsi="Times New Roman" w:cs="Times New Roman"/>
      <w:color w:val="000000"/>
      <w:w w:val="99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99571C"/>
    <w:pPr>
      <w:keepNext/>
      <w:jc w:val="both"/>
      <w:outlineLvl w:val="0"/>
    </w:pPr>
    <w:rPr>
      <w:rFonts w:eastAsia="Arial Unicode MS"/>
      <w:color w:val="auto"/>
      <w:w w:val="100"/>
      <w:sz w:val="24"/>
      <w:szCs w:val="24"/>
      <w:lang w:val="x-none"/>
    </w:rPr>
  </w:style>
  <w:style w:type="paragraph" w:styleId="4">
    <w:name w:val="heading 4"/>
    <w:basedOn w:val="a"/>
    <w:next w:val="a"/>
    <w:link w:val="40"/>
    <w:semiHidden/>
    <w:unhideWhenUsed/>
    <w:qFormat/>
    <w:rsid w:val="0099571C"/>
    <w:pPr>
      <w:keepNext/>
      <w:jc w:val="center"/>
      <w:outlineLvl w:val="3"/>
    </w:pPr>
    <w:rPr>
      <w:rFonts w:eastAsia="Arial Unicode MS"/>
      <w:b/>
      <w:bCs/>
      <w:color w:val="auto"/>
      <w:w w:val="100"/>
      <w:sz w:val="24"/>
      <w:szCs w:val="24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9571C"/>
    <w:rPr>
      <w:rFonts w:ascii="Times New Roman" w:eastAsia="Arial Unicode MS" w:hAnsi="Times New Roman" w:cs="Times New Roman"/>
      <w:sz w:val="24"/>
      <w:szCs w:val="24"/>
      <w:lang w:val="x-none" w:eastAsia="ru-RU"/>
    </w:rPr>
  </w:style>
  <w:style w:type="character" w:customStyle="1" w:styleId="40">
    <w:name w:val="Заголовок 4 Знак"/>
    <w:basedOn w:val="a0"/>
    <w:link w:val="4"/>
    <w:semiHidden/>
    <w:rsid w:val="0099571C"/>
    <w:rPr>
      <w:rFonts w:ascii="Times New Roman" w:eastAsia="Arial Unicode MS" w:hAnsi="Times New Roman" w:cs="Times New Roman"/>
      <w:b/>
      <w:bCs/>
      <w:sz w:val="24"/>
      <w:szCs w:val="24"/>
      <w:lang w:val="x-none" w:eastAsia="ru-RU"/>
    </w:rPr>
  </w:style>
  <w:style w:type="paragraph" w:styleId="a3">
    <w:name w:val="List Paragraph"/>
    <w:basedOn w:val="a"/>
    <w:uiPriority w:val="34"/>
    <w:qFormat/>
    <w:rsid w:val="009957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71C"/>
    <w:pPr>
      <w:spacing w:after="0" w:line="240" w:lineRule="auto"/>
    </w:pPr>
    <w:rPr>
      <w:rFonts w:ascii="Times New Roman" w:eastAsia="Calibri" w:hAnsi="Times New Roman" w:cs="Times New Roman"/>
      <w:color w:val="000000"/>
      <w:w w:val="99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99571C"/>
    <w:pPr>
      <w:keepNext/>
      <w:jc w:val="both"/>
      <w:outlineLvl w:val="0"/>
    </w:pPr>
    <w:rPr>
      <w:rFonts w:eastAsia="Arial Unicode MS"/>
      <w:color w:val="auto"/>
      <w:w w:val="100"/>
      <w:sz w:val="24"/>
      <w:szCs w:val="24"/>
      <w:lang w:val="x-none"/>
    </w:rPr>
  </w:style>
  <w:style w:type="paragraph" w:styleId="4">
    <w:name w:val="heading 4"/>
    <w:basedOn w:val="a"/>
    <w:next w:val="a"/>
    <w:link w:val="40"/>
    <w:semiHidden/>
    <w:unhideWhenUsed/>
    <w:qFormat/>
    <w:rsid w:val="0099571C"/>
    <w:pPr>
      <w:keepNext/>
      <w:jc w:val="center"/>
      <w:outlineLvl w:val="3"/>
    </w:pPr>
    <w:rPr>
      <w:rFonts w:eastAsia="Arial Unicode MS"/>
      <w:b/>
      <w:bCs/>
      <w:color w:val="auto"/>
      <w:w w:val="100"/>
      <w:sz w:val="24"/>
      <w:szCs w:val="24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9571C"/>
    <w:rPr>
      <w:rFonts w:ascii="Times New Roman" w:eastAsia="Arial Unicode MS" w:hAnsi="Times New Roman" w:cs="Times New Roman"/>
      <w:sz w:val="24"/>
      <w:szCs w:val="24"/>
      <w:lang w:val="x-none" w:eastAsia="ru-RU"/>
    </w:rPr>
  </w:style>
  <w:style w:type="character" w:customStyle="1" w:styleId="40">
    <w:name w:val="Заголовок 4 Знак"/>
    <w:basedOn w:val="a0"/>
    <w:link w:val="4"/>
    <w:semiHidden/>
    <w:rsid w:val="0099571C"/>
    <w:rPr>
      <w:rFonts w:ascii="Times New Roman" w:eastAsia="Arial Unicode MS" w:hAnsi="Times New Roman" w:cs="Times New Roman"/>
      <w:b/>
      <w:bCs/>
      <w:sz w:val="24"/>
      <w:szCs w:val="24"/>
      <w:lang w:val="x-none" w:eastAsia="ru-RU"/>
    </w:rPr>
  </w:style>
  <w:style w:type="paragraph" w:styleId="a3">
    <w:name w:val="List Paragraph"/>
    <w:basedOn w:val="a"/>
    <w:uiPriority w:val="34"/>
    <w:qFormat/>
    <w:rsid w:val="009957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60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oleObject" Target="embeddings/oleObject62.bin"/><Relationship Id="rId21" Type="http://schemas.openxmlformats.org/officeDocument/2006/relationships/oleObject" Target="embeddings/oleObject8.bin"/><Relationship Id="rId42" Type="http://schemas.openxmlformats.org/officeDocument/2006/relationships/oleObject" Target="embeddings/oleObject20.bin"/><Relationship Id="rId47" Type="http://schemas.openxmlformats.org/officeDocument/2006/relationships/image" Target="media/image20.wmf"/><Relationship Id="rId63" Type="http://schemas.openxmlformats.org/officeDocument/2006/relationships/image" Target="media/image27.wmf"/><Relationship Id="rId68" Type="http://schemas.openxmlformats.org/officeDocument/2006/relationships/image" Target="media/image29.wmf"/><Relationship Id="rId84" Type="http://schemas.openxmlformats.org/officeDocument/2006/relationships/image" Target="media/image36.wmf"/><Relationship Id="rId89" Type="http://schemas.openxmlformats.org/officeDocument/2006/relationships/oleObject" Target="embeddings/oleObject46.bin"/><Relationship Id="rId112" Type="http://schemas.openxmlformats.org/officeDocument/2006/relationships/oleObject" Target="embeddings/oleObject59.bin"/><Relationship Id="rId133" Type="http://schemas.openxmlformats.org/officeDocument/2006/relationships/oleObject" Target="embeddings/oleObject71.bin"/><Relationship Id="rId138" Type="http://schemas.openxmlformats.org/officeDocument/2006/relationships/oleObject" Target="embeddings/oleObject74.bin"/><Relationship Id="rId154" Type="http://schemas.openxmlformats.org/officeDocument/2006/relationships/oleObject" Target="embeddings/oleObject82.bin"/><Relationship Id="rId159" Type="http://schemas.openxmlformats.org/officeDocument/2006/relationships/image" Target="media/image69.wmf"/><Relationship Id="rId175" Type="http://schemas.openxmlformats.org/officeDocument/2006/relationships/fontTable" Target="fontTable.xml"/><Relationship Id="rId170" Type="http://schemas.openxmlformats.org/officeDocument/2006/relationships/oleObject" Target="embeddings/oleObject92.bin"/><Relationship Id="rId16" Type="http://schemas.openxmlformats.org/officeDocument/2006/relationships/image" Target="media/image6.wmf"/><Relationship Id="rId107" Type="http://schemas.openxmlformats.org/officeDocument/2006/relationships/oleObject" Target="embeddings/oleObject56.bin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6.bin"/><Relationship Id="rId58" Type="http://schemas.openxmlformats.org/officeDocument/2006/relationships/oleObject" Target="embeddings/oleObject29.bin"/><Relationship Id="rId74" Type="http://schemas.openxmlformats.org/officeDocument/2006/relationships/oleObject" Target="embeddings/oleObject38.bin"/><Relationship Id="rId79" Type="http://schemas.openxmlformats.org/officeDocument/2006/relationships/image" Target="media/image34.wmf"/><Relationship Id="rId102" Type="http://schemas.openxmlformats.org/officeDocument/2006/relationships/oleObject" Target="embeddings/oleObject53.bin"/><Relationship Id="rId123" Type="http://schemas.openxmlformats.org/officeDocument/2006/relationships/oleObject" Target="embeddings/oleObject65.bin"/><Relationship Id="rId128" Type="http://schemas.openxmlformats.org/officeDocument/2006/relationships/oleObject" Target="embeddings/oleObject68.bin"/><Relationship Id="rId144" Type="http://schemas.openxmlformats.org/officeDocument/2006/relationships/oleObject" Target="embeddings/oleObject77.bin"/><Relationship Id="rId149" Type="http://schemas.openxmlformats.org/officeDocument/2006/relationships/image" Target="media/image65.wmf"/><Relationship Id="rId5" Type="http://schemas.openxmlformats.org/officeDocument/2006/relationships/webSettings" Target="webSettings.xml"/><Relationship Id="rId90" Type="http://schemas.openxmlformats.org/officeDocument/2006/relationships/image" Target="media/image39.wmf"/><Relationship Id="rId95" Type="http://schemas.openxmlformats.org/officeDocument/2006/relationships/image" Target="media/image41.wmf"/><Relationship Id="rId160" Type="http://schemas.openxmlformats.org/officeDocument/2006/relationships/oleObject" Target="embeddings/oleObject86.bin"/><Relationship Id="rId165" Type="http://schemas.openxmlformats.org/officeDocument/2006/relationships/image" Target="media/image72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43" Type="http://schemas.openxmlformats.org/officeDocument/2006/relationships/image" Target="media/image18.wmf"/><Relationship Id="rId48" Type="http://schemas.openxmlformats.org/officeDocument/2006/relationships/oleObject" Target="embeddings/oleObject23.bin"/><Relationship Id="rId64" Type="http://schemas.openxmlformats.org/officeDocument/2006/relationships/oleObject" Target="embeddings/oleObject32.bin"/><Relationship Id="rId69" Type="http://schemas.openxmlformats.org/officeDocument/2006/relationships/oleObject" Target="embeddings/oleObject35.bin"/><Relationship Id="rId113" Type="http://schemas.openxmlformats.org/officeDocument/2006/relationships/oleObject" Target="embeddings/oleObject60.bin"/><Relationship Id="rId118" Type="http://schemas.openxmlformats.org/officeDocument/2006/relationships/image" Target="media/image51.wmf"/><Relationship Id="rId134" Type="http://schemas.openxmlformats.org/officeDocument/2006/relationships/oleObject" Target="embeddings/oleObject72.bin"/><Relationship Id="rId139" Type="http://schemas.openxmlformats.org/officeDocument/2006/relationships/image" Target="media/image60.wmf"/><Relationship Id="rId80" Type="http://schemas.openxmlformats.org/officeDocument/2006/relationships/oleObject" Target="embeddings/oleObject41.bin"/><Relationship Id="rId85" Type="http://schemas.openxmlformats.org/officeDocument/2006/relationships/oleObject" Target="embeddings/oleObject44.bin"/><Relationship Id="rId150" Type="http://schemas.openxmlformats.org/officeDocument/2006/relationships/oleObject" Target="embeddings/oleObject80.bin"/><Relationship Id="rId155" Type="http://schemas.openxmlformats.org/officeDocument/2006/relationships/oleObject" Target="embeddings/oleObject83.bin"/><Relationship Id="rId171" Type="http://schemas.openxmlformats.org/officeDocument/2006/relationships/image" Target="media/image74.wmf"/><Relationship Id="rId176" Type="http://schemas.openxmlformats.org/officeDocument/2006/relationships/theme" Target="theme/theme1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6.wmf"/><Relationship Id="rId59" Type="http://schemas.openxmlformats.org/officeDocument/2006/relationships/image" Target="media/image25.wmf"/><Relationship Id="rId103" Type="http://schemas.openxmlformats.org/officeDocument/2006/relationships/image" Target="media/image45.wmf"/><Relationship Id="rId108" Type="http://schemas.openxmlformats.org/officeDocument/2006/relationships/image" Target="media/image47.wmf"/><Relationship Id="rId124" Type="http://schemas.openxmlformats.org/officeDocument/2006/relationships/image" Target="media/image54.wmf"/><Relationship Id="rId129" Type="http://schemas.openxmlformats.org/officeDocument/2006/relationships/image" Target="media/image56.wmf"/><Relationship Id="rId54" Type="http://schemas.openxmlformats.org/officeDocument/2006/relationships/image" Target="media/image23.wmf"/><Relationship Id="rId70" Type="http://schemas.openxmlformats.org/officeDocument/2006/relationships/oleObject" Target="embeddings/oleObject36.bin"/><Relationship Id="rId75" Type="http://schemas.openxmlformats.org/officeDocument/2006/relationships/image" Target="media/image32.wmf"/><Relationship Id="rId91" Type="http://schemas.openxmlformats.org/officeDocument/2006/relationships/oleObject" Target="embeddings/oleObject47.bin"/><Relationship Id="rId96" Type="http://schemas.openxmlformats.org/officeDocument/2006/relationships/oleObject" Target="embeddings/oleObject50.bin"/><Relationship Id="rId140" Type="http://schemas.openxmlformats.org/officeDocument/2006/relationships/oleObject" Target="embeddings/oleObject75.bin"/><Relationship Id="rId145" Type="http://schemas.openxmlformats.org/officeDocument/2006/relationships/image" Target="media/image63.wmf"/><Relationship Id="rId161" Type="http://schemas.openxmlformats.org/officeDocument/2006/relationships/image" Target="media/image70.wmf"/><Relationship Id="rId166" Type="http://schemas.openxmlformats.org/officeDocument/2006/relationships/oleObject" Target="embeddings/oleObject89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49" Type="http://schemas.openxmlformats.org/officeDocument/2006/relationships/oleObject" Target="embeddings/oleObject24.bin"/><Relationship Id="rId114" Type="http://schemas.openxmlformats.org/officeDocument/2006/relationships/image" Target="media/image49.wmf"/><Relationship Id="rId119" Type="http://schemas.openxmlformats.org/officeDocument/2006/relationships/oleObject" Target="embeddings/oleObject63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oleObject" Target="embeddings/oleObject21.bin"/><Relationship Id="rId52" Type="http://schemas.openxmlformats.org/officeDocument/2006/relationships/image" Target="media/image22.wmf"/><Relationship Id="rId60" Type="http://schemas.openxmlformats.org/officeDocument/2006/relationships/oleObject" Target="embeddings/oleObject30.bin"/><Relationship Id="rId65" Type="http://schemas.openxmlformats.org/officeDocument/2006/relationships/oleObject" Target="embeddings/oleObject33.bin"/><Relationship Id="rId73" Type="http://schemas.openxmlformats.org/officeDocument/2006/relationships/image" Target="media/image31.wmf"/><Relationship Id="rId78" Type="http://schemas.openxmlformats.org/officeDocument/2006/relationships/oleObject" Target="embeddings/oleObject40.bin"/><Relationship Id="rId81" Type="http://schemas.openxmlformats.org/officeDocument/2006/relationships/image" Target="media/image35.wmf"/><Relationship Id="rId86" Type="http://schemas.openxmlformats.org/officeDocument/2006/relationships/image" Target="media/image37.wmf"/><Relationship Id="rId94" Type="http://schemas.openxmlformats.org/officeDocument/2006/relationships/oleObject" Target="embeddings/oleObject49.bin"/><Relationship Id="rId99" Type="http://schemas.openxmlformats.org/officeDocument/2006/relationships/image" Target="media/image43.wmf"/><Relationship Id="rId101" Type="http://schemas.openxmlformats.org/officeDocument/2006/relationships/image" Target="media/image44.wmf"/><Relationship Id="rId122" Type="http://schemas.openxmlformats.org/officeDocument/2006/relationships/image" Target="media/image53.wmf"/><Relationship Id="rId130" Type="http://schemas.openxmlformats.org/officeDocument/2006/relationships/oleObject" Target="embeddings/oleObject69.bin"/><Relationship Id="rId135" Type="http://schemas.openxmlformats.org/officeDocument/2006/relationships/image" Target="media/image58.wmf"/><Relationship Id="rId143" Type="http://schemas.openxmlformats.org/officeDocument/2006/relationships/image" Target="media/image62.wmf"/><Relationship Id="rId148" Type="http://schemas.openxmlformats.org/officeDocument/2006/relationships/oleObject" Target="embeddings/oleObject79.bin"/><Relationship Id="rId151" Type="http://schemas.openxmlformats.org/officeDocument/2006/relationships/image" Target="media/image66.wmf"/><Relationship Id="rId156" Type="http://schemas.openxmlformats.org/officeDocument/2006/relationships/oleObject" Target="embeddings/oleObject84.bin"/><Relationship Id="rId164" Type="http://schemas.openxmlformats.org/officeDocument/2006/relationships/oleObject" Target="embeddings/oleObject88.bin"/><Relationship Id="rId169" Type="http://schemas.openxmlformats.org/officeDocument/2006/relationships/oleObject" Target="embeddings/oleObject91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72" Type="http://schemas.openxmlformats.org/officeDocument/2006/relationships/oleObject" Target="embeddings/oleObject93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7.bin"/><Relationship Id="rId34" Type="http://schemas.openxmlformats.org/officeDocument/2006/relationships/oleObject" Target="embeddings/oleObject15.bin"/><Relationship Id="rId50" Type="http://schemas.openxmlformats.org/officeDocument/2006/relationships/image" Target="media/image21.wmf"/><Relationship Id="rId55" Type="http://schemas.openxmlformats.org/officeDocument/2006/relationships/oleObject" Target="embeddings/oleObject27.bin"/><Relationship Id="rId76" Type="http://schemas.openxmlformats.org/officeDocument/2006/relationships/oleObject" Target="embeddings/oleObject39.bin"/><Relationship Id="rId97" Type="http://schemas.openxmlformats.org/officeDocument/2006/relationships/image" Target="media/image42.wmf"/><Relationship Id="rId104" Type="http://schemas.openxmlformats.org/officeDocument/2006/relationships/oleObject" Target="embeddings/oleObject54.bin"/><Relationship Id="rId120" Type="http://schemas.openxmlformats.org/officeDocument/2006/relationships/image" Target="media/image52.wmf"/><Relationship Id="rId125" Type="http://schemas.openxmlformats.org/officeDocument/2006/relationships/oleObject" Target="embeddings/oleObject66.bin"/><Relationship Id="rId141" Type="http://schemas.openxmlformats.org/officeDocument/2006/relationships/image" Target="media/image61.wmf"/><Relationship Id="rId146" Type="http://schemas.openxmlformats.org/officeDocument/2006/relationships/oleObject" Target="embeddings/oleObject78.bin"/><Relationship Id="rId167" Type="http://schemas.openxmlformats.org/officeDocument/2006/relationships/oleObject" Target="embeddings/oleObject90.bin"/><Relationship Id="rId7" Type="http://schemas.openxmlformats.org/officeDocument/2006/relationships/oleObject" Target="embeddings/oleObject1.bin"/><Relationship Id="rId71" Type="http://schemas.openxmlformats.org/officeDocument/2006/relationships/image" Target="media/image30.wmf"/><Relationship Id="rId92" Type="http://schemas.openxmlformats.org/officeDocument/2006/relationships/oleObject" Target="embeddings/oleObject48.bin"/><Relationship Id="rId162" Type="http://schemas.openxmlformats.org/officeDocument/2006/relationships/oleObject" Target="embeddings/oleObject87.bin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image" Target="media/image17.wmf"/><Relationship Id="rId45" Type="http://schemas.openxmlformats.org/officeDocument/2006/relationships/image" Target="media/image19.wmf"/><Relationship Id="rId66" Type="http://schemas.openxmlformats.org/officeDocument/2006/relationships/image" Target="media/image28.wmf"/><Relationship Id="rId87" Type="http://schemas.openxmlformats.org/officeDocument/2006/relationships/oleObject" Target="embeddings/oleObject45.bin"/><Relationship Id="rId110" Type="http://schemas.openxmlformats.org/officeDocument/2006/relationships/image" Target="media/image48.wmf"/><Relationship Id="rId115" Type="http://schemas.openxmlformats.org/officeDocument/2006/relationships/oleObject" Target="embeddings/oleObject61.bin"/><Relationship Id="rId131" Type="http://schemas.openxmlformats.org/officeDocument/2006/relationships/image" Target="media/image57.wmf"/><Relationship Id="rId136" Type="http://schemas.openxmlformats.org/officeDocument/2006/relationships/oleObject" Target="embeddings/oleObject73.bin"/><Relationship Id="rId157" Type="http://schemas.openxmlformats.org/officeDocument/2006/relationships/image" Target="media/image68.wmf"/><Relationship Id="rId61" Type="http://schemas.openxmlformats.org/officeDocument/2006/relationships/image" Target="media/image26.wmf"/><Relationship Id="rId82" Type="http://schemas.openxmlformats.org/officeDocument/2006/relationships/oleObject" Target="embeddings/oleObject42.bin"/><Relationship Id="rId152" Type="http://schemas.openxmlformats.org/officeDocument/2006/relationships/oleObject" Target="embeddings/oleObject81.bin"/><Relationship Id="rId173" Type="http://schemas.openxmlformats.org/officeDocument/2006/relationships/oleObject" Target="embeddings/oleObject94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image" Target="media/image15.wmf"/><Relationship Id="rId56" Type="http://schemas.openxmlformats.org/officeDocument/2006/relationships/oleObject" Target="embeddings/oleObject28.bin"/><Relationship Id="rId77" Type="http://schemas.openxmlformats.org/officeDocument/2006/relationships/image" Target="media/image33.wmf"/><Relationship Id="rId100" Type="http://schemas.openxmlformats.org/officeDocument/2006/relationships/oleObject" Target="embeddings/oleObject52.bin"/><Relationship Id="rId105" Type="http://schemas.openxmlformats.org/officeDocument/2006/relationships/image" Target="media/image46.wmf"/><Relationship Id="rId126" Type="http://schemas.openxmlformats.org/officeDocument/2006/relationships/image" Target="media/image55.wmf"/><Relationship Id="rId147" Type="http://schemas.openxmlformats.org/officeDocument/2006/relationships/image" Target="media/image64.wmf"/><Relationship Id="rId168" Type="http://schemas.openxmlformats.org/officeDocument/2006/relationships/image" Target="media/image73.wmf"/><Relationship Id="rId8" Type="http://schemas.openxmlformats.org/officeDocument/2006/relationships/image" Target="media/image2.wmf"/><Relationship Id="rId51" Type="http://schemas.openxmlformats.org/officeDocument/2006/relationships/oleObject" Target="embeddings/oleObject25.bin"/><Relationship Id="rId72" Type="http://schemas.openxmlformats.org/officeDocument/2006/relationships/oleObject" Target="embeddings/oleObject37.bin"/><Relationship Id="rId93" Type="http://schemas.openxmlformats.org/officeDocument/2006/relationships/image" Target="media/image40.wmf"/><Relationship Id="rId98" Type="http://schemas.openxmlformats.org/officeDocument/2006/relationships/oleObject" Target="embeddings/oleObject51.bin"/><Relationship Id="rId121" Type="http://schemas.openxmlformats.org/officeDocument/2006/relationships/oleObject" Target="embeddings/oleObject64.bin"/><Relationship Id="rId142" Type="http://schemas.openxmlformats.org/officeDocument/2006/relationships/oleObject" Target="embeddings/oleObject76.bin"/><Relationship Id="rId163" Type="http://schemas.openxmlformats.org/officeDocument/2006/relationships/image" Target="media/image71.wmf"/><Relationship Id="rId3" Type="http://schemas.microsoft.com/office/2007/relationships/stylesWithEffects" Target="stylesWithEffects.xml"/><Relationship Id="rId25" Type="http://schemas.openxmlformats.org/officeDocument/2006/relationships/oleObject" Target="embeddings/oleObject10.bin"/><Relationship Id="rId46" Type="http://schemas.openxmlformats.org/officeDocument/2006/relationships/oleObject" Target="embeddings/oleObject22.bin"/><Relationship Id="rId67" Type="http://schemas.openxmlformats.org/officeDocument/2006/relationships/oleObject" Target="embeddings/oleObject34.bin"/><Relationship Id="rId116" Type="http://schemas.openxmlformats.org/officeDocument/2006/relationships/image" Target="media/image50.wmf"/><Relationship Id="rId137" Type="http://schemas.openxmlformats.org/officeDocument/2006/relationships/image" Target="media/image59.wmf"/><Relationship Id="rId158" Type="http://schemas.openxmlformats.org/officeDocument/2006/relationships/oleObject" Target="embeddings/oleObject85.bin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62" Type="http://schemas.openxmlformats.org/officeDocument/2006/relationships/oleObject" Target="embeddings/oleObject31.bin"/><Relationship Id="rId83" Type="http://schemas.openxmlformats.org/officeDocument/2006/relationships/oleObject" Target="embeddings/oleObject43.bin"/><Relationship Id="rId88" Type="http://schemas.openxmlformats.org/officeDocument/2006/relationships/image" Target="media/image38.wmf"/><Relationship Id="rId111" Type="http://schemas.openxmlformats.org/officeDocument/2006/relationships/oleObject" Target="embeddings/oleObject58.bin"/><Relationship Id="rId132" Type="http://schemas.openxmlformats.org/officeDocument/2006/relationships/oleObject" Target="embeddings/oleObject70.bin"/><Relationship Id="rId153" Type="http://schemas.openxmlformats.org/officeDocument/2006/relationships/image" Target="media/image67.wmf"/><Relationship Id="rId174" Type="http://schemas.openxmlformats.org/officeDocument/2006/relationships/oleObject" Target="embeddings/oleObject95.bin"/><Relationship Id="rId15" Type="http://schemas.openxmlformats.org/officeDocument/2006/relationships/oleObject" Target="embeddings/oleObject5.bin"/><Relationship Id="rId36" Type="http://schemas.openxmlformats.org/officeDocument/2006/relationships/oleObject" Target="embeddings/oleObject16.bin"/><Relationship Id="rId57" Type="http://schemas.openxmlformats.org/officeDocument/2006/relationships/image" Target="media/image24.wmf"/><Relationship Id="rId106" Type="http://schemas.openxmlformats.org/officeDocument/2006/relationships/oleObject" Target="embeddings/oleObject55.bin"/><Relationship Id="rId127" Type="http://schemas.openxmlformats.org/officeDocument/2006/relationships/oleObject" Target="embeddings/oleObject6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1825</Words>
  <Characters>10406</Characters>
  <Application>Microsoft Office Word</Application>
  <DocSecurity>0</DocSecurity>
  <Lines>86</Lines>
  <Paragraphs>24</Paragraphs>
  <ScaleCrop>false</ScaleCrop>
  <Company/>
  <LinksUpToDate>false</LinksUpToDate>
  <CharactersWithSpaces>12207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5</cp:revision>
  <dcterms:created xsi:type="dcterms:W3CDTF">2019-03-06T03:24:00Z</dcterms:created>
  <dcterms:modified xsi:type="dcterms:W3CDTF">2019-03-06T03:28:00Z</dcterms:modified>
</cp:coreProperties>
</file>